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16" w:rsidRPr="00316016" w:rsidRDefault="00316016" w:rsidP="00316016">
      <w:pPr>
        <w:autoSpaceDE w:val="0"/>
        <w:autoSpaceDN w:val="0"/>
        <w:adjustRightInd w:val="0"/>
        <w:spacing w:after="0" w:line="240" w:lineRule="auto"/>
        <w:rPr>
          <w:rFonts w:ascii="Tms Rmn" w:hAnsi="Tms Rmn"/>
          <w:sz w:val="24"/>
          <w:szCs w:val="24"/>
        </w:rPr>
      </w:pPr>
    </w:p>
    <w:p w:rsidR="00316016" w:rsidRPr="009205CC" w:rsidRDefault="00316016" w:rsidP="007D2C39">
      <w:pPr>
        <w:autoSpaceDE w:val="0"/>
        <w:autoSpaceDN w:val="0"/>
        <w:adjustRightInd w:val="0"/>
        <w:spacing w:after="0" w:line="240" w:lineRule="auto"/>
        <w:rPr>
          <w:rFonts w:ascii="Tms Rmn" w:hAnsi="Tms Rmn"/>
          <w:sz w:val="24"/>
          <w:szCs w:val="24"/>
        </w:rPr>
      </w:pPr>
    </w:p>
    <w:p w:rsidR="00BC0D04"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r w:rsidRPr="00BC0D04">
        <w:rPr>
          <w:rFonts w:ascii="Tahoma" w:eastAsia="Calibri" w:hAnsi="Tahoma" w:cs="Tahoma"/>
          <w:b/>
          <w:noProof/>
          <w:color w:val="000000"/>
          <w:sz w:val="20"/>
          <w:szCs w:val="20"/>
          <w:lang w:eastAsia="el-GR"/>
        </w:rPr>
        <w:drawing>
          <wp:inline distT="0" distB="0" distL="0" distR="0">
            <wp:extent cx="685800" cy="676275"/>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ΕΛΛΗΝΙΚΗ ΔΗΜΟΚΡΑΤΙΑ</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ΠΕΡΙΦΕΡΕΙΑ ΚΡΗΤΗΣ</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ΔΗΜΟΣ ΜΑΛΕΒΙΖΙΟΥ</w:t>
      </w:r>
    </w:p>
    <w:p w:rsidR="00BC0D04" w:rsidRPr="00EC5166"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Δ/ΝΣΗ: ΠΛ. ΜΙΧ. ΚΑΤΣΑΜΑΝΗ – ΓΑΖΙ</w:t>
      </w:r>
      <w:r w:rsidR="00905F3F" w:rsidRPr="00A11B42">
        <w:rPr>
          <w:rFonts w:ascii="Tahoma" w:eastAsia="Calibri" w:hAnsi="Tahoma" w:cs="Tahoma"/>
          <w:b/>
          <w:color w:val="000000"/>
          <w:sz w:val="20"/>
          <w:szCs w:val="20"/>
        </w:rPr>
        <w:t xml:space="preserve">                              </w:t>
      </w:r>
      <w:proofErr w:type="spellStart"/>
      <w:r w:rsidR="00905F3F">
        <w:rPr>
          <w:rFonts w:ascii="Tahoma" w:eastAsia="Calibri" w:hAnsi="Tahoma" w:cs="Tahoma"/>
          <w:b/>
          <w:color w:val="000000"/>
          <w:sz w:val="20"/>
          <w:szCs w:val="20"/>
        </w:rPr>
        <w:t>ΓΑΖΙ</w:t>
      </w:r>
      <w:proofErr w:type="spellEnd"/>
      <w:r w:rsidR="00905F3F">
        <w:rPr>
          <w:rFonts w:ascii="Tahoma" w:eastAsia="Calibri" w:hAnsi="Tahoma" w:cs="Tahoma"/>
          <w:b/>
          <w:color w:val="000000"/>
          <w:sz w:val="20"/>
          <w:szCs w:val="20"/>
        </w:rPr>
        <w:t xml:space="preserve"> : </w:t>
      </w:r>
      <w:r w:rsidR="00257B73">
        <w:rPr>
          <w:rFonts w:ascii="Tahoma" w:eastAsia="Calibri" w:hAnsi="Tahoma" w:cs="Tahoma"/>
          <w:b/>
          <w:color w:val="000000"/>
          <w:sz w:val="20"/>
          <w:szCs w:val="20"/>
        </w:rPr>
        <w:t>04</w:t>
      </w:r>
      <w:r w:rsidR="007742AB">
        <w:rPr>
          <w:rFonts w:ascii="Tahoma" w:eastAsia="Calibri" w:hAnsi="Tahoma" w:cs="Tahoma"/>
          <w:b/>
          <w:color w:val="000000"/>
          <w:sz w:val="20"/>
          <w:szCs w:val="20"/>
        </w:rPr>
        <w:t>-</w:t>
      </w:r>
      <w:r w:rsidR="00414453">
        <w:rPr>
          <w:rFonts w:ascii="Tahoma" w:eastAsia="Calibri" w:hAnsi="Tahoma" w:cs="Tahoma"/>
          <w:b/>
          <w:color w:val="000000"/>
          <w:sz w:val="20"/>
          <w:szCs w:val="20"/>
        </w:rPr>
        <w:t>11</w:t>
      </w:r>
      <w:r w:rsidR="000E5AF5">
        <w:rPr>
          <w:rFonts w:ascii="Tahoma" w:eastAsia="Calibri" w:hAnsi="Tahoma" w:cs="Tahoma"/>
          <w:b/>
          <w:color w:val="000000"/>
          <w:sz w:val="20"/>
          <w:szCs w:val="20"/>
        </w:rPr>
        <w:t>-2019</w:t>
      </w:r>
    </w:p>
    <w:p w:rsidR="00BC0D04"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Τ.Κ. : 71414</w:t>
      </w:r>
    </w:p>
    <w:p w:rsidR="00BC0D04" w:rsidRPr="00665BA5" w:rsidRDefault="00BC0D04" w:rsidP="00F569A0">
      <w:pPr>
        <w:autoSpaceDE w:val="0"/>
        <w:autoSpaceDN w:val="0"/>
        <w:adjustRightInd w:val="0"/>
        <w:spacing w:after="0" w:line="240" w:lineRule="auto"/>
        <w:rPr>
          <w:rFonts w:ascii="Tahoma" w:eastAsia="Calibri" w:hAnsi="Tahoma" w:cs="Tahoma"/>
          <w:b/>
          <w:color w:val="000000"/>
          <w:sz w:val="20"/>
          <w:szCs w:val="20"/>
        </w:rPr>
      </w:pPr>
      <w:r>
        <w:rPr>
          <w:rFonts w:ascii="Tahoma" w:eastAsia="Calibri" w:hAnsi="Tahoma" w:cs="Tahoma"/>
          <w:b/>
          <w:color w:val="000000"/>
          <w:sz w:val="20"/>
          <w:szCs w:val="20"/>
        </w:rPr>
        <w:t>ΤΗΛ: 2813400652</w:t>
      </w:r>
      <w:r w:rsidR="00905F3F">
        <w:rPr>
          <w:rFonts w:ascii="Tahoma" w:eastAsia="Calibri" w:hAnsi="Tahoma" w:cs="Tahoma"/>
          <w:b/>
          <w:color w:val="000000"/>
          <w:sz w:val="20"/>
          <w:szCs w:val="20"/>
        </w:rPr>
        <w:t xml:space="preserve">                                                                ΑΡ. ΠΡΩΤ:</w:t>
      </w:r>
      <w:r w:rsidR="00D9184A">
        <w:rPr>
          <w:rFonts w:ascii="Tahoma" w:eastAsia="Calibri" w:hAnsi="Tahoma" w:cs="Tahoma"/>
          <w:b/>
          <w:color w:val="000000"/>
          <w:sz w:val="20"/>
          <w:szCs w:val="20"/>
        </w:rPr>
        <w:t xml:space="preserve"> </w:t>
      </w:r>
      <w:r w:rsidR="00257B73">
        <w:rPr>
          <w:rFonts w:ascii="Tahoma" w:eastAsia="Calibri" w:hAnsi="Tahoma" w:cs="Tahoma"/>
          <w:b/>
          <w:color w:val="000000"/>
          <w:sz w:val="20"/>
          <w:szCs w:val="20"/>
        </w:rPr>
        <w:t>20127</w:t>
      </w:r>
    </w:p>
    <w:p w:rsidR="00BC0D04" w:rsidRPr="000E5AF5"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r>
        <w:rPr>
          <w:rFonts w:ascii="Tahoma" w:eastAsia="Calibri" w:hAnsi="Tahoma" w:cs="Tahoma"/>
          <w:b/>
          <w:color w:val="000000"/>
          <w:sz w:val="20"/>
          <w:szCs w:val="20"/>
          <w:lang w:val="en-US"/>
        </w:rPr>
        <w:t>FAX</w:t>
      </w:r>
      <w:r w:rsidRPr="000E5AF5">
        <w:rPr>
          <w:rFonts w:ascii="Tahoma" w:eastAsia="Calibri" w:hAnsi="Tahoma" w:cs="Tahoma"/>
          <w:b/>
          <w:color w:val="000000"/>
          <w:sz w:val="20"/>
          <w:szCs w:val="20"/>
          <w:lang w:val="en-US"/>
        </w:rPr>
        <w:t>: 2810371870</w:t>
      </w:r>
    </w:p>
    <w:p w:rsidR="00BC0D04" w:rsidRPr="003E6B09"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r>
        <w:rPr>
          <w:rFonts w:ascii="Tahoma" w:eastAsia="Calibri" w:hAnsi="Tahoma" w:cs="Tahoma"/>
          <w:b/>
          <w:color w:val="000000"/>
          <w:sz w:val="20"/>
          <w:szCs w:val="20"/>
          <w:lang w:val="en-US"/>
        </w:rPr>
        <w:t>E</w:t>
      </w:r>
      <w:r w:rsidRPr="000E5AF5">
        <w:rPr>
          <w:rFonts w:ascii="Tahoma" w:eastAsia="Calibri" w:hAnsi="Tahoma" w:cs="Tahoma"/>
          <w:b/>
          <w:color w:val="000000"/>
          <w:sz w:val="20"/>
          <w:szCs w:val="20"/>
          <w:lang w:val="en-US"/>
        </w:rPr>
        <w:t>-</w:t>
      </w:r>
      <w:r>
        <w:rPr>
          <w:rFonts w:ascii="Tahoma" w:eastAsia="Calibri" w:hAnsi="Tahoma" w:cs="Tahoma"/>
          <w:b/>
          <w:color w:val="000000"/>
          <w:sz w:val="20"/>
          <w:szCs w:val="20"/>
          <w:lang w:val="en-US"/>
        </w:rPr>
        <w:t>MAIL</w:t>
      </w:r>
      <w:r w:rsidRPr="003E6B09">
        <w:rPr>
          <w:rFonts w:ascii="Tahoma" w:eastAsia="Calibri" w:hAnsi="Tahoma" w:cs="Tahoma"/>
          <w:b/>
          <w:color w:val="000000"/>
          <w:sz w:val="20"/>
          <w:szCs w:val="20"/>
          <w:lang w:val="en-US"/>
        </w:rPr>
        <w:t xml:space="preserve">: </w:t>
      </w:r>
      <w:hyperlink r:id="rId7" w:history="1">
        <w:r w:rsidRPr="004D7801">
          <w:rPr>
            <w:rStyle w:val="-"/>
            <w:rFonts w:ascii="Tahoma" w:eastAsia="Calibri" w:hAnsi="Tahoma" w:cs="Tahoma"/>
            <w:b/>
            <w:sz w:val="20"/>
            <w:szCs w:val="20"/>
            <w:lang w:val="en-US"/>
          </w:rPr>
          <w:t>daskalaki</w:t>
        </w:r>
        <w:r w:rsidRPr="003E6B09">
          <w:rPr>
            <w:rStyle w:val="-"/>
            <w:rFonts w:ascii="Tahoma" w:eastAsia="Calibri" w:hAnsi="Tahoma" w:cs="Tahoma"/>
            <w:b/>
            <w:sz w:val="20"/>
            <w:szCs w:val="20"/>
            <w:lang w:val="en-US"/>
          </w:rPr>
          <w:t>@</w:t>
        </w:r>
        <w:r w:rsidRPr="004D7801">
          <w:rPr>
            <w:rStyle w:val="-"/>
            <w:rFonts w:ascii="Tahoma" w:eastAsia="Calibri" w:hAnsi="Tahoma" w:cs="Tahoma"/>
            <w:b/>
            <w:sz w:val="20"/>
            <w:szCs w:val="20"/>
            <w:lang w:val="en-US"/>
          </w:rPr>
          <w:t>melevizi</w:t>
        </w:r>
        <w:r w:rsidRPr="003E6B09">
          <w:rPr>
            <w:rStyle w:val="-"/>
            <w:rFonts w:ascii="Tahoma" w:eastAsia="Calibri" w:hAnsi="Tahoma" w:cs="Tahoma"/>
            <w:b/>
            <w:sz w:val="20"/>
            <w:szCs w:val="20"/>
            <w:lang w:val="en-US"/>
          </w:rPr>
          <w:t>.</w:t>
        </w:r>
        <w:r w:rsidRPr="004D7801">
          <w:rPr>
            <w:rStyle w:val="-"/>
            <w:rFonts w:ascii="Tahoma" w:eastAsia="Calibri" w:hAnsi="Tahoma" w:cs="Tahoma"/>
            <w:b/>
            <w:sz w:val="20"/>
            <w:szCs w:val="20"/>
            <w:lang w:val="en-US"/>
          </w:rPr>
          <w:t>gr</w:t>
        </w:r>
      </w:hyperlink>
    </w:p>
    <w:p w:rsidR="00BC0D04" w:rsidRPr="003E6B09"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p>
    <w:p w:rsidR="00BC0D04" w:rsidRPr="003E6B09" w:rsidRDefault="00BC0D04" w:rsidP="00F569A0">
      <w:pPr>
        <w:autoSpaceDE w:val="0"/>
        <w:autoSpaceDN w:val="0"/>
        <w:adjustRightInd w:val="0"/>
        <w:spacing w:after="0" w:line="240" w:lineRule="auto"/>
        <w:rPr>
          <w:rFonts w:ascii="Tahoma" w:eastAsia="Calibri" w:hAnsi="Tahoma" w:cs="Tahoma"/>
          <w:b/>
          <w:color w:val="000000"/>
          <w:sz w:val="20"/>
          <w:szCs w:val="20"/>
          <w:lang w:val="en-US"/>
        </w:rPr>
      </w:pPr>
    </w:p>
    <w:p w:rsidR="00414453" w:rsidRDefault="00E128DC" w:rsidP="00BC0D04">
      <w:pPr>
        <w:autoSpaceDE w:val="0"/>
        <w:autoSpaceDN w:val="0"/>
        <w:adjustRightInd w:val="0"/>
        <w:spacing w:after="0" w:line="240" w:lineRule="auto"/>
        <w:jc w:val="center"/>
        <w:rPr>
          <w:rFonts w:ascii="Tahoma" w:eastAsia="Calibri" w:hAnsi="Tahoma" w:cs="Tahoma"/>
          <w:b/>
          <w:bCs/>
          <w:sz w:val="20"/>
          <w:szCs w:val="20"/>
          <w:u w:val="single"/>
        </w:rPr>
      </w:pPr>
      <w:r>
        <w:rPr>
          <w:rFonts w:ascii="Tahoma" w:eastAsia="Calibri" w:hAnsi="Tahoma" w:cs="Tahoma"/>
          <w:b/>
          <w:bCs/>
          <w:sz w:val="20"/>
          <w:szCs w:val="20"/>
          <w:u w:val="single"/>
        </w:rPr>
        <w:t>ΠΡΟ</w:t>
      </w:r>
      <w:r w:rsidR="003E6B09">
        <w:rPr>
          <w:rFonts w:ascii="Tahoma" w:eastAsia="Calibri" w:hAnsi="Tahoma" w:cs="Tahoma"/>
          <w:b/>
          <w:bCs/>
          <w:sz w:val="20"/>
          <w:szCs w:val="20"/>
          <w:u w:val="single"/>
        </w:rPr>
        <w:t>ΜΗΘΕΙΑ ΚΑΙ ΤΟΠΟΘΕΤΗΣΗ</w:t>
      </w:r>
      <w:r>
        <w:rPr>
          <w:rFonts w:ascii="Tahoma" w:eastAsia="Calibri" w:hAnsi="Tahoma" w:cs="Tahoma"/>
          <w:b/>
          <w:bCs/>
          <w:sz w:val="20"/>
          <w:szCs w:val="20"/>
          <w:u w:val="single"/>
        </w:rPr>
        <w:t xml:space="preserve"> </w:t>
      </w:r>
      <w:r w:rsidR="00414453">
        <w:rPr>
          <w:rFonts w:ascii="Tahoma" w:eastAsia="Calibri" w:hAnsi="Tahoma" w:cs="Tahoma"/>
          <w:b/>
          <w:bCs/>
          <w:sz w:val="20"/>
          <w:szCs w:val="20"/>
          <w:u w:val="single"/>
        </w:rPr>
        <w:t xml:space="preserve">ΣΥΝΘΕΤΙΚΟΥ  </w:t>
      </w:r>
      <w:r>
        <w:rPr>
          <w:rFonts w:ascii="Tahoma" w:eastAsia="Calibri" w:hAnsi="Tahoma" w:cs="Tahoma"/>
          <w:b/>
          <w:bCs/>
          <w:sz w:val="20"/>
          <w:szCs w:val="20"/>
          <w:u w:val="single"/>
        </w:rPr>
        <w:t xml:space="preserve">ΧΛΟΟΤΑΠΗΤΑ </w:t>
      </w:r>
      <w:r w:rsidR="00414453">
        <w:rPr>
          <w:rFonts w:ascii="Tahoma" w:eastAsia="Calibri" w:hAnsi="Tahoma" w:cs="Tahoma"/>
          <w:b/>
          <w:bCs/>
          <w:sz w:val="20"/>
          <w:szCs w:val="20"/>
          <w:u w:val="single"/>
        </w:rPr>
        <w:t>ΣΤΟ ΓΗΠΕΔΟ ΚΡΟΥΣΩΝΑ</w:t>
      </w:r>
      <w:r w:rsidR="003E6B09">
        <w:rPr>
          <w:rFonts w:ascii="Tahoma" w:eastAsia="Calibri" w:hAnsi="Tahoma" w:cs="Tahoma"/>
          <w:b/>
          <w:bCs/>
          <w:sz w:val="20"/>
          <w:szCs w:val="20"/>
          <w:u w:val="single"/>
        </w:rPr>
        <w:t xml:space="preserve"> </w:t>
      </w:r>
      <w:r>
        <w:rPr>
          <w:rFonts w:ascii="Tahoma" w:eastAsia="Calibri" w:hAnsi="Tahoma" w:cs="Tahoma"/>
          <w:b/>
          <w:bCs/>
          <w:sz w:val="20"/>
          <w:szCs w:val="20"/>
          <w:u w:val="single"/>
        </w:rPr>
        <w:t xml:space="preserve"> ΔΗΜΟΥ ΜΑΛΕΒΙΖΙΟΥ</w:t>
      </w:r>
      <w:r w:rsidR="00414453">
        <w:rPr>
          <w:rFonts w:ascii="Tahoma" w:eastAsia="Calibri" w:hAnsi="Tahoma" w:cs="Tahoma"/>
          <w:b/>
          <w:bCs/>
          <w:sz w:val="20"/>
          <w:szCs w:val="20"/>
          <w:u w:val="single"/>
        </w:rPr>
        <w:t xml:space="preserve"> </w:t>
      </w:r>
    </w:p>
    <w:p w:rsidR="00BC0D04" w:rsidRDefault="00414453" w:rsidP="00BC0D04">
      <w:pPr>
        <w:autoSpaceDE w:val="0"/>
        <w:autoSpaceDN w:val="0"/>
        <w:adjustRightInd w:val="0"/>
        <w:spacing w:after="0" w:line="240" w:lineRule="auto"/>
        <w:jc w:val="center"/>
        <w:rPr>
          <w:rFonts w:ascii="Tahoma" w:eastAsia="Calibri" w:hAnsi="Tahoma" w:cs="Tahoma"/>
          <w:b/>
          <w:bCs/>
          <w:sz w:val="20"/>
          <w:szCs w:val="20"/>
          <w:u w:val="single"/>
        </w:rPr>
      </w:pPr>
      <w:r>
        <w:rPr>
          <w:rFonts w:ascii="Tahoma" w:eastAsia="Calibri" w:hAnsi="Tahoma" w:cs="Tahoma"/>
          <w:b/>
          <w:bCs/>
          <w:sz w:val="20"/>
          <w:szCs w:val="20"/>
          <w:u w:val="single"/>
        </w:rPr>
        <w:t>(ΠΡΟΓΡΑΜΜΑ ΦΙΛΟΔΗΜΟΣ ΙΙ)</w:t>
      </w:r>
    </w:p>
    <w:p w:rsidR="00316016" w:rsidRPr="00F569A0" w:rsidRDefault="00F569A0" w:rsidP="00BC0D04">
      <w:pPr>
        <w:autoSpaceDE w:val="0"/>
        <w:autoSpaceDN w:val="0"/>
        <w:adjustRightInd w:val="0"/>
        <w:spacing w:after="0" w:line="240" w:lineRule="auto"/>
        <w:jc w:val="center"/>
        <w:rPr>
          <w:rFonts w:ascii="Tms Rmn" w:hAnsi="Tms Rmn"/>
          <w:sz w:val="20"/>
          <w:szCs w:val="20"/>
        </w:rPr>
      </w:pPr>
      <w:r w:rsidRPr="00F569A0">
        <w:rPr>
          <w:rFonts w:ascii="Tahoma" w:eastAsia="Calibri" w:hAnsi="Tahoma" w:cs="Tahoma"/>
          <w:b/>
          <w:sz w:val="20"/>
          <w:szCs w:val="20"/>
        </w:rPr>
        <w:t>ΠΡΟΫΠΟΛΟΓΙΣΜΟΣ</w:t>
      </w:r>
      <w:r w:rsidR="00C5619C">
        <w:rPr>
          <w:rFonts w:ascii="Tahoma" w:eastAsia="Calibri" w:hAnsi="Tahoma" w:cs="Tahoma"/>
          <w:b/>
          <w:bCs/>
          <w:sz w:val="20"/>
          <w:szCs w:val="20"/>
        </w:rPr>
        <w:t xml:space="preserve"> : </w:t>
      </w:r>
      <w:r w:rsidR="00414453">
        <w:rPr>
          <w:rFonts w:eastAsia="Calibri"/>
          <w:b/>
        </w:rPr>
        <w:t>207.700,00</w:t>
      </w:r>
      <w:r w:rsidRPr="00F569A0">
        <w:rPr>
          <w:rFonts w:ascii="Tahoma" w:eastAsia="Calibri" w:hAnsi="Tahoma" w:cs="Tahoma"/>
          <w:b/>
          <w:bCs/>
          <w:sz w:val="20"/>
          <w:szCs w:val="20"/>
        </w:rPr>
        <w:t>€</w:t>
      </w:r>
    </w:p>
    <w:p w:rsidR="00BC0D04" w:rsidRDefault="00BC0D04" w:rsidP="00316016">
      <w:pPr>
        <w:autoSpaceDE w:val="0"/>
        <w:autoSpaceDN w:val="0"/>
        <w:adjustRightInd w:val="0"/>
        <w:spacing w:after="0" w:line="240" w:lineRule="auto"/>
        <w:rPr>
          <w:sz w:val="20"/>
          <w:szCs w:val="20"/>
        </w:rPr>
      </w:pPr>
    </w:p>
    <w:p w:rsidR="008D5099" w:rsidRPr="00DD7B5A" w:rsidRDefault="008D5099" w:rsidP="00316016">
      <w:pPr>
        <w:autoSpaceDE w:val="0"/>
        <w:autoSpaceDN w:val="0"/>
        <w:adjustRightInd w:val="0"/>
        <w:spacing w:after="0" w:line="240" w:lineRule="auto"/>
        <w:rPr>
          <w:b/>
        </w:rPr>
      </w:pPr>
      <w:r w:rsidRPr="00EC5166">
        <w:rPr>
          <w:b/>
        </w:rPr>
        <w:t xml:space="preserve">ΑΔΑ: </w:t>
      </w:r>
      <w:r w:rsidR="00DD7B5A">
        <w:rPr>
          <w:b/>
        </w:rPr>
        <w:t>ΩΡΧΓΩΛΣ-ΓΗ0</w:t>
      </w:r>
    </w:p>
    <w:p w:rsidR="00905F3F" w:rsidRPr="00EC5166" w:rsidRDefault="00905F3F" w:rsidP="00316016">
      <w:pPr>
        <w:autoSpaceDE w:val="0"/>
        <w:autoSpaceDN w:val="0"/>
        <w:adjustRightInd w:val="0"/>
        <w:spacing w:after="0" w:line="240" w:lineRule="auto"/>
        <w:rPr>
          <w:b/>
        </w:rPr>
      </w:pPr>
    </w:p>
    <w:p w:rsidR="008D5099" w:rsidRPr="00DD7B5A" w:rsidRDefault="008D5099" w:rsidP="00316016">
      <w:pPr>
        <w:autoSpaceDE w:val="0"/>
        <w:autoSpaceDN w:val="0"/>
        <w:adjustRightInd w:val="0"/>
        <w:spacing w:after="0" w:line="240" w:lineRule="auto"/>
        <w:rPr>
          <w:b/>
          <w:lang w:val="en-US"/>
        </w:rPr>
      </w:pPr>
      <w:r w:rsidRPr="00EC5166">
        <w:rPr>
          <w:b/>
        </w:rPr>
        <w:t>ΑΔΑΜ:</w:t>
      </w:r>
      <w:r w:rsidR="00DD7B5A">
        <w:rPr>
          <w:b/>
        </w:rPr>
        <w:t>19</w:t>
      </w:r>
      <w:r w:rsidR="00DD7B5A">
        <w:rPr>
          <w:b/>
          <w:lang w:val="en-US"/>
        </w:rPr>
        <w:t>PROC005675357</w:t>
      </w:r>
      <w:bookmarkStart w:id="0" w:name="_GoBack"/>
      <w:bookmarkEnd w:id="0"/>
    </w:p>
    <w:p w:rsidR="00316016" w:rsidRDefault="00316016" w:rsidP="00A83636">
      <w:pPr>
        <w:autoSpaceDE w:val="0"/>
        <w:autoSpaceDN w:val="0"/>
        <w:adjustRightInd w:val="0"/>
        <w:spacing w:after="0" w:line="240" w:lineRule="auto"/>
        <w:jc w:val="center"/>
        <w:rPr>
          <w:rFonts w:ascii="Tahoma" w:hAnsi="Tahoma" w:cs="Tahoma"/>
          <w:b/>
          <w:bCs/>
          <w:color w:val="000000"/>
        </w:rPr>
      </w:pPr>
    </w:p>
    <w:p w:rsidR="00A83636" w:rsidRPr="00A83636" w:rsidRDefault="00A83636" w:rsidP="00A83636">
      <w:pPr>
        <w:autoSpaceDE w:val="0"/>
        <w:autoSpaceDN w:val="0"/>
        <w:adjustRightInd w:val="0"/>
        <w:spacing w:after="0" w:line="240" w:lineRule="auto"/>
        <w:jc w:val="center"/>
        <w:rPr>
          <w:rFonts w:ascii="Tahoma" w:hAnsi="Tahoma" w:cs="Tahoma"/>
          <w:b/>
          <w:bCs/>
          <w:color w:val="000000"/>
          <w:sz w:val="24"/>
          <w:szCs w:val="24"/>
        </w:rPr>
      </w:pPr>
      <w:r w:rsidRPr="00A83636">
        <w:rPr>
          <w:rFonts w:ascii="Tahoma" w:hAnsi="Tahoma" w:cs="Tahoma"/>
          <w:b/>
          <w:bCs/>
          <w:color w:val="000000"/>
          <w:sz w:val="24"/>
          <w:szCs w:val="24"/>
        </w:rPr>
        <w:t>ΠΕΡΙΛΗΠΤΙΚΗ ΔΙΑΚΗΡΥΞΗ</w:t>
      </w:r>
    </w:p>
    <w:p w:rsidR="00A83636" w:rsidRPr="009205CC" w:rsidRDefault="00A83636" w:rsidP="00A83636">
      <w:pPr>
        <w:autoSpaceDE w:val="0"/>
        <w:autoSpaceDN w:val="0"/>
        <w:adjustRightInd w:val="0"/>
        <w:spacing w:after="0" w:line="240" w:lineRule="auto"/>
        <w:jc w:val="center"/>
        <w:rPr>
          <w:rFonts w:ascii="Tahoma" w:hAnsi="Tahoma" w:cs="Tahoma"/>
          <w:b/>
          <w:bCs/>
          <w:color w:val="000000"/>
        </w:rPr>
      </w:pPr>
    </w:p>
    <w:p w:rsidR="00552B15" w:rsidRDefault="00552B15" w:rsidP="00552B15">
      <w:pPr>
        <w:widowControl w:val="0"/>
        <w:spacing w:after="288" w:line="230" w:lineRule="exact"/>
        <w:ind w:left="20" w:right="40"/>
        <w:jc w:val="both"/>
        <w:rPr>
          <w:rFonts w:ascii="Arial" w:eastAsia="Courier New" w:hAnsi="Arial" w:cs="Arial"/>
          <w:b/>
          <w:bCs/>
          <w:color w:val="000000"/>
          <w:sz w:val="20"/>
          <w:szCs w:val="20"/>
          <w:lang w:eastAsia="el-GR"/>
        </w:rPr>
      </w:pPr>
      <w:r w:rsidRPr="00552B15">
        <w:rPr>
          <w:rFonts w:ascii="Arial" w:eastAsia="Courier New" w:hAnsi="Arial" w:cs="Arial"/>
          <w:b/>
          <w:bCs/>
          <w:color w:val="000000"/>
          <w:sz w:val="20"/>
          <w:szCs w:val="20"/>
          <w:lang w:eastAsia="el-GR"/>
        </w:rPr>
        <w:t xml:space="preserve">Ο Δήμος </w:t>
      </w:r>
      <w:proofErr w:type="spellStart"/>
      <w:r w:rsidRPr="00552B15">
        <w:rPr>
          <w:rFonts w:ascii="Arial" w:eastAsia="Courier New" w:hAnsi="Arial" w:cs="Arial"/>
          <w:b/>
          <w:bCs/>
          <w:color w:val="000000"/>
          <w:sz w:val="20"/>
          <w:szCs w:val="20"/>
          <w:lang w:eastAsia="el-GR"/>
        </w:rPr>
        <w:t>Μαλεβιζίου</w:t>
      </w:r>
      <w:proofErr w:type="spellEnd"/>
      <w:r w:rsidRPr="00552B15">
        <w:rPr>
          <w:rFonts w:ascii="Arial" w:eastAsia="Courier New" w:hAnsi="Arial" w:cs="Arial"/>
          <w:b/>
          <w:bCs/>
          <w:color w:val="000000"/>
          <w:sz w:val="20"/>
          <w:szCs w:val="20"/>
          <w:lang w:eastAsia="el-GR"/>
        </w:rPr>
        <w:t xml:space="preserve"> προκηρύσσει </w:t>
      </w:r>
      <w:r w:rsidRPr="00552B15">
        <w:rPr>
          <w:rFonts w:ascii="Arial" w:eastAsia="Courier New" w:hAnsi="Arial" w:cs="Arial"/>
          <w:b/>
          <w:bCs/>
          <w:color w:val="000000"/>
          <w:sz w:val="20"/>
          <w:u w:val="single"/>
          <w:lang w:eastAsia="el-GR"/>
        </w:rPr>
        <w:t xml:space="preserve">ηλεκτρονικό ανοιχτό </w:t>
      </w:r>
      <w:r w:rsidRPr="00552B15">
        <w:rPr>
          <w:rFonts w:ascii="Arial" w:eastAsia="Courier New" w:hAnsi="Arial" w:cs="Arial"/>
          <w:b/>
          <w:bCs/>
          <w:color w:val="000000"/>
          <w:sz w:val="20"/>
          <w:szCs w:val="20"/>
          <w:lang w:eastAsia="el-GR"/>
        </w:rPr>
        <w:t xml:space="preserve"> διαγωνισμό υποβολής προσφορών με κριτ</w:t>
      </w:r>
      <w:r w:rsidR="00A83636">
        <w:rPr>
          <w:rFonts w:ascii="Arial" w:eastAsia="Courier New" w:hAnsi="Arial" w:cs="Arial"/>
          <w:b/>
          <w:bCs/>
          <w:color w:val="000000"/>
          <w:sz w:val="20"/>
          <w:szCs w:val="20"/>
          <w:lang w:eastAsia="el-GR"/>
        </w:rPr>
        <w:t xml:space="preserve">ήριο κατακύρωσης την </w:t>
      </w:r>
      <w:r w:rsidR="008A1B4A">
        <w:rPr>
          <w:rFonts w:ascii="Arial" w:eastAsia="Courier New" w:hAnsi="Arial" w:cs="Arial"/>
          <w:b/>
          <w:bCs/>
          <w:color w:val="000000"/>
          <w:sz w:val="20"/>
          <w:szCs w:val="20"/>
          <w:lang w:eastAsia="el-GR"/>
        </w:rPr>
        <w:t>πλέον συμφέρουσα από οικονομικής άποψης προσφορά, αποκλειστικά μόνο βάσει τιμής γι</w:t>
      </w:r>
      <w:r w:rsidR="00414453">
        <w:rPr>
          <w:rFonts w:ascii="Arial" w:eastAsia="Courier New" w:hAnsi="Arial" w:cs="Arial"/>
          <w:b/>
          <w:bCs/>
          <w:color w:val="000000"/>
          <w:sz w:val="20"/>
          <w:szCs w:val="20"/>
          <w:lang w:eastAsia="el-GR"/>
        </w:rPr>
        <w:t>α το σύνολο  της</w:t>
      </w:r>
      <w:r w:rsidRPr="00552B15">
        <w:rPr>
          <w:rFonts w:ascii="Arial" w:eastAsia="Courier New" w:hAnsi="Arial" w:cs="Arial"/>
          <w:b/>
          <w:bCs/>
          <w:color w:val="000000"/>
          <w:sz w:val="20"/>
          <w:szCs w:val="20"/>
          <w:lang w:eastAsia="el-GR"/>
        </w:rPr>
        <w:t xml:space="preserve"> προμήθεια</w:t>
      </w:r>
      <w:r w:rsidR="00414453">
        <w:rPr>
          <w:rFonts w:ascii="Arial" w:eastAsia="Courier New" w:hAnsi="Arial" w:cs="Arial"/>
          <w:b/>
          <w:bCs/>
          <w:color w:val="000000"/>
          <w:sz w:val="20"/>
          <w:szCs w:val="20"/>
          <w:lang w:eastAsia="el-GR"/>
        </w:rPr>
        <w:t>ς</w:t>
      </w:r>
      <w:r w:rsidRPr="00552B15">
        <w:rPr>
          <w:rFonts w:ascii="Arial" w:eastAsia="Courier New" w:hAnsi="Arial" w:cs="Arial"/>
          <w:b/>
          <w:bCs/>
          <w:color w:val="000000"/>
          <w:sz w:val="20"/>
          <w:szCs w:val="20"/>
          <w:lang w:eastAsia="el-GR"/>
        </w:rPr>
        <w:t xml:space="preserve"> με τίτλο:</w:t>
      </w:r>
    </w:p>
    <w:p w:rsidR="00414453" w:rsidRDefault="00414453" w:rsidP="00414453">
      <w:pPr>
        <w:autoSpaceDE w:val="0"/>
        <w:autoSpaceDN w:val="0"/>
        <w:adjustRightInd w:val="0"/>
        <w:spacing w:after="0" w:line="240" w:lineRule="auto"/>
        <w:jc w:val="center"/>
        <w:rPr>
          <w:rFonts w:ascii="Tahoma" w:eastAsia="Calibri" w:hAnsi="Tahoma" w:cs="Tahoma"/>
          <w:b/>
          <w:bCs/>
          <w:sz w:val="20"/>
          <w:szCs w:val="20"/>
          <w:u w:val="single"/>
        </w:rPr>
      </w:pPr>
      <w:r>
        <w:rPr>
          <w:rFonts w:ascii="Tahoma" w:eastAsia="Calibri" w:hAnsi="Tahoma" w:cs="Tahoma"/>
          <w:b/>
          <w:bCs/>
          <w:sz w:val="20"/>
          <w:szCs w:val="20"/>
          <w:u w:val="single"/>
        </w:rPr>
        <w:t xml:space="preserve">ΠΡΟΜΗΘΕΙΑ ΚΑΙ ΤΟΠΟΘΕΤΗΣΗ ΣΥΝΘΕΤΙΚΟΥ  ΧΛΟΟΤΑΠΗΤΑ ΣΤΟ ΓΗΠΕΔΟ ΚΡΟΥΣΩΝΑ  ΔΗΜΟΥ ΜΑΛΕΒΙΖΙΟΥ </w:t>
      </w:r>
    </w:p>
    <w:p w:rsidR="00414453" w:rsidRDefault="00414453" w:rsidP="00414453">
      <w:pPr>
        <w:autoSpaceDE w:val="0"/>
        <w:autoSpaceDN w:val="0"/>
        <w:adjustRightInd w:val="0"/>
        <w:spacing w:after="0" w:line="240" w:lineRule="auto"/>
        <w:jc w:val="center"/>
        <w:rPr>
          <w:rFonts w:ascii="Tahoma" w:eastAsia="Calibri" w:hAnsi="Tahoma" w:cs="Tahoma"/>
          <w:b/>
          <w:bCs/>
          <w:sz w:val="20"/>
          <w:szCs w:val="20"/>
          <w:u w:val="single"/>
        </w:rPr>
      </w:pPr>
      <w:r>
        <w:rPr>
          <w:rFonts w:ascii="Tahoma" w:eastAsia="Calibri" w:hAnsi="Tahoma" w:cs="Tahoma"/>
          <w:b/>
          <w:bCs/>
          <w:sz w:val="20"/>
          <w:szCs w:val="20"/>
          <w:u w:val="single"/>
        </w:rPr>
        <w:t>(ΠΡΟΓΡΑΜΜΑ ΦΙΛΟΔΗΜΟΣ ΙΙ)</w:t>
      </w:r>
    </w:p>
    <w:p w:rsidR="00414453" w:rsidRPr="00F569A0" w:rsidRDefault="00414453" w:rsidP="00414453">
      <w:pPr>
        <w:autoSpaceDE w:val="0"/>
        <w:autoSpaceDN w:val="0"/>
        <w:adjustRightInd w:val="0"/>
        <w:spacing w:after="0" w:line="240" w:lineRule="auto"/>
        <w:jc w:val="center"/>
        <w:rPr>
          <w:rFonts w:ascii="Tms Rmn" w:hAnsi="Tms Rmn"/>
          <w:sz w:val="20"/>
          <w:szCs w:val="20"/>
        </w:rPr>
      </w:pPr>
      <w:r w:rsidRPr="00F569A0">
        <w:rPr>
          <w:rFonts w:ascii="Tahoma" w:eastAsia="Calibri" w:hAnsi="Tahoma" w:cs="Tahoma"/>
          <w:b/>
          <w:sz w:val="20"/>
          <w:szCs w:val="20"/>
        </w:rPr>
        <w:t>ΠΡΟΫΠΟΛΟΓΙΣΜΟΣ</w:t>
      </w:r>
      <w:r>
        <w:rPr>
          <w:rFonts w:ascii="Tahoma" w:eastAsia="Calibri" w:hAnsi="Tahoma" w:cs="Tahoma"/>
          <w:b/>
          <w:bCs/>
          <w:sz w:val="20"/>
          <w:szCs w:val="20"/>
        </w:rPr>
        <w:t xml:space="preserve"> : </w:t>
      </w:r>
      <w:r>
        <w:rPr>
          <w:rFonts w:eastAsia="Calibri"/>
          <w:b/>
        </w:rPr>
        <w:t>207.700,00</w:t>
      </w:r>
      <w:r w:rsidRPr="00F569A0">
        <w:rPr>
          <w:rFonts w:ascii="Tahoma" w:eastAsia="Calibri" w:hAnsi="Tahoma" w:cs="Tahoma"/>
          <w:b/>
          <w:bCs/>
          <w:sz w:val="20"/>
          <w:szCs w:val="20"/>
        </w:rPr>
        <w:t>€</w:t>
      </w:r>
    </w:p>
    <w:p w:rsidR="00BC0D04" w:rsidRDefault="00BC0D04" w:rsidP="00F50259">
      <w:pPr>
        <w:ind w:right="-7"/>
        <w:jc w:val="both"/>
        <w:rPr>
          <w:rFonts w:ascii="Arial" w:eastAsia="Courier New" w:hAnsi="Arial" w:cs="Arial"/>
          <w:color w:val="000000"/>
          <w:sz w:val="20"/>
          <w:szCs w:val="20"/>
          <w:lang w:eastAsia="el-GR"/>
        </w:rPr>
      </w:pPr>
    </w:p>
    <w:p w:rsidR="00BC0D04" w:rsidRDefault="00552B15" w:rsidP="00BC0D04">
      <w:pPr>
        <w:ind w:right="-7"/>
        <w:jc w:val="both"/>
        <w:rPr>
          <w:rFonts w:ascii="Arial" w:eastAsia="Courier New" w:hAnsi="Arial" w:cs="Arial"/>
          <w:color w:val="000000"/>
          <w:sz w:val="20"/>
          <w:szCs w:val="20"/>
          <w:lang w:eastAsia="el-GR"/>
        </w:rPr>
      </w:pPr>
      <w:r w:rsidRPr="00F50259">
        <w:rPr>
          <w:rFonts w:ascii="Arial" w:eastAsia="Courier New" w:hAnsi="Arial" w:cs="Arial"/>
          <w:color w:val="000000"/>
          <w:sz w:val="20"/>
          <w:szCs w:val="20"/>
          <w:lang w:eastAsia="el-GR"/>
        </w:rPr>
        <w:t xml:space="preserve">Ο </w:t>
      </w:r>
      <w:r w:rsidR="00BC0D04">
        <w:rPr>
          <w:rFonts w:ascii="Arial" w:eastAsia="Courier New" w:hAnsi="Arial" w:cs="Arial"/>
          <w:color w:val="000000"/>
          <w:sz w:val="20"/>
          <w:szCs w:val="20"/>
          <w:lang w:eastAsia="el-GR"/>
        </w:rPr>
        <w:t xml:space="preserve">προϋπολογισμός της προμήθειας </w:t>
      </w:r>
      <w:r w:rsidRPr="00F50259">
        <w:rPr>
          <w:rFonts w:ascii="Arial" w:eastAsia="Courier New" w:hAnsi="Arial" w:cs="Arial"/>
          <w:color w:val="000000"/>
          <w:sz w:val="20"/>
          <w:szCs w:val="20"/>
          <w:lang w:eastAsia="el-GR"/>
        </w:rPr>
        <w:t xml:space="preserve"> είναι</w:t>
      </w:r>
      <w:r w:rsidR="00CD2BC7">
        <w:rPr>
          <w:rFonts w:ascii="Arial" w:eastAsia="Courier New" w:hAnsi="Arial" w:cs="Arial"/>
          <w:color w:val="000000"/>
          <w:sz w:val="20"/>
          <w:szCs w:val="20"/>
          <w:lang w:eastAsia="el-GR"/>
        </w:rPr>
        <w:t xml:space="preserve"> </w:t>
      </w:r>
      <w:r w:rsidR="00414453">
        <w:rPr>
          <w:rFonts w:ascii="Arial" w:eastAsia="Courier New" w:hAnsi="Arial" w:cs="Arial"/>
          <w:i/>
          <w:color w:val="000000"/>
          <w:sz w:val="20"/>
          <w:szCs w:val="20"/>
          <w:lang w:eastAsia="el-GR"/>
        </w:rPr>
        <w:t xml:space="preserve">εκατόν εξήντα επτά χιλιάδες πεντακόσια ευρώ </w:t>
      </w:r>
      <w:r w:rsidR="003E6B09">
        <w:rPr>
          <w:rFonts w:ascii="Arial" w:eastAsia="Courier New" w:hAnsi="Arial" w:cs="Arial"/>
          <w:i/>
          <w:color w:val="000000"/>
          <w:sz w:val="20"/>
          <w:szCs w:val="20"/>
          <w:lang w:eastAsia="el-GR"/>
        </w:rPr>
        <w:t xml:space="preserve"> </w:t>
      </w:r>
      <w:r w:rsidR="00BC0D04">
        <w:rPr>
          <w:rFonts w:ascii="Arial" w:eastAsia="Courier New" w:hAnsi="Arial" w:cs="Arial"/>
          <w:color w:val="000000"/>
          <w:sz w:val="20"/>
          <w:szCs w:val="20"/>
          <w:lang w:eastAsia="el-GR"/>
        </w:rPr>
        <w:t xml:space="preserve"> </w:t>
      </w:r>
      <w:r w:rsidRPr="00F50259">
        <w:rPr>
          <w:rFonts w:ascii="Arial" w:eastAsia="Courier New" w:hAnsi="Arial" w:cs="Arial"/>
          <w:color w:val="000000"/>
          <w:sz w:val="20"/>
          <w:szCs w:val="20"/>
          <w:lang w:eastAsia="el-GR"/>
        </w:rPr>
        <w:t>(</w:t>
      </w:r>
      <w:r w:rsidR="00414453">
        <w:rPr>
          <w:rFonts w:ascii="Arial" w:eastAsia="Courier New" w:hAnsi="Arial" w:cs="Arial"/>
          <w:color w:val="000000"/>
          <w:sz w:val="20"/>
          <w:szCs w:val="20"/>
          <w:lang w:eastAsia="el-GR"/>
        </w:rPr>
        <w:t>167.500,00</w:t>
      </w:r>
      <w:r w:rsidRPr="00F50259">
        <w:rPr>
          <w:rFonts w:ascii="Arial" w:eastAsia="Courier New" w:hAnsi="Arial" w:cs="Arial"/>
          <w:color w:val="000000"/>
          <w:sz w:val="20"/>
          <w:szCs w:val="20"/>
          <w:lang w:eastAsia="el-GR"/>
        </w:rPr>
        <w:t>€) π</w:t>
      </w:r>
      <w:r w:rsidR="00F50259" w:rsidRPr="00F50259">
        <w:rPr>
          <w:rFonts w:ascii="Arial" w:eastAsia="Courier New" w:hAnsi="Arial" w:cs="Arial"/>
          <w:color w:val="000000"/>
          <w:sz w:val="20"/>
          <w:szCs w:val="20"/>
          <w:lang w:eastAsia="el-GR"/>
        </w:rPr>
        <w:t>λέον</w:t>
      </w:r>
      <w:r w:rsidR="00414453">
        <w:rPr>
          <w:rFonts w:ascii="Arial" w:eastAsia="Courier New" w:hAnsi="Arial" w:cs="Arial"/>
          <w:color w:val="000000"/>
          <w:sz w:val="20"/>
          <w:szCs w:val="20"/>
          <w:lang w:eastAsia="el-GR"/>
        </w:rPr>
        <w:t xml:space="preserve"> ΦΠΑ ή διακόσια επτά χιλιάδες επτακόσια</w:t>
      </w:r>
      <w:r w:rsidR="003E6B09">
        <w:rPr>
          <w:rFonts w:ascii="Arial" w:eastAsia="Courier New" w:hAnsi="Arial" w:cs="Arial"/>
          <w:i/>
          <w:color w:val="000000"/>
          <w:sz w:val="20"/>
          <w:szCs w:val="20"/>
          <w:lang w:eastAsia="el-GR"/>
        </w:rPr>
        <w:t xml:space="preserve"> ευρώ</w:t>
      </w:r>
      <w:r w:rsidR="00CD2BC7">
        <w:rPr>
          <w:rFonts w:ascii="Arial" w:eastAsia="Courier New" w:hAnsi="Arial" w:cs="Arial"/>
          <w:color w:val="000000"/>
          <w:sz w:val="20"/>
          <w:szCs w:val="20"/>
          <w:lang w:eastAsia="el-GR"/>
        </w:rPr>
        <w:t xml:space="preserve"> (</w:t>
      </w:r>
      <w:r w:rsidR="00414453">
        <w:rPr>
          <w:rFonts w:ascii="Arial" w:eastAsia="Courier New" w:hAnsi="Arial" w:cs="Arial"/>
          <w:color w:val="000000"/>
          <w:sz w:val="20"/>
          <w:szCs w:val="20"/>
          <w:lang w:eastAsia="el-GR"/>
        </w:rPr>
        <w:t>207.700,00</w:t>
      </w:r>
      <w:r w:rsidR="00E128DC">
        <w:rPr>
          <w:rFonts w:ascii="Arial" w:eastAsia="Courier New" w:hAnsi="Arial" w:cs="Arial"/>
          <w:color w:val="000000"/>
          <w:sz w:val="20"/>
          <w:szCs w:val="20"/>
          <w:lang w:eastAsia="el-GR"/>
        </w:rPr>
        <w:t>,00</w:t>
      </w:r>
      <w:r w:rsidRPr="00F50259">
        <w:rPr>
          <w:rFonts w:ascii="Arial" w:eastAsia="Courier New" w:hAnsi="Arial" w:cs="Arial"/>
          <w:color w:val="000000"/>
          <w:sz w:val="20"/>
          <w:szCs w:val="20"/>
          <w:lang w:eastAsia="el-GR"/>
        </w:rPr>
        <w:t>€) σ</w:t>
      </w:r>
      <w:r w:rsidR="00BC0D04">
        <w:rPr>
          <w:rFonts w:ascii="Arial" w:eastAsia="Courier New" w:hAnsi="Arial" w:cs="Arial"/>
          <w:color w:val="000000"/>
          <w:sz w:val="20"/>
          <w:szCs w:val="20"/>
          <w:lang w:eastAsia="el-GR"/>
        </w:rPr>
        <w:t>υμπεριλαμβανομένου του Φ.Π.Α. 24</w:t>
      </w:r>
      <w:r w:rsidRPr="00F50259">
        <w:rPr>
          <w:rFonts w:ascii="Arial" w:eastAsia="Courier New" w:hAnsi="Arial" w:cs="Arial"/>
          <w:color w:val="000000"/>
          <w:sz w:val="20"/>
          <w:szCs w:val="20"/>
          <w:lang w:eastAsia="el-GR"/>
        </w:rPr>
        <w:t xml:space="preserve">%. </w:t>
      </w:r>
      <w:r w:rsidRPr="00552B15">
        <w:rPr>
          <w:rFonts w:ascii="Arial" w:eastAsia="Courier New" w:hAnsi="Arial" w:cs="Arial"/>
          <w:color w:val="000000"/>
          <w:sz w:val="20"/>
          <w:szCs w:val="20"/>
          <w:lang w:eastAsia="el-GR"/>
        </w:rPr>
        <w:t>Η χρηματο</w:t>
      </w:r>
      <w:r w:rsidR="00F50259">
        <w:rPr>
          <w:rFonts w:ascii="Arial" w:eastAsia="Courier New" w:hAnsi="Arial" w:cs="Arial"/>
          <w:color w:val="000000"/>
          <w:sz w:val="20"/>
          <w:szCs w:val="20"/>
          <w:lang w:eastAsia="el-GR"/>
        </w:rPr>
        <w:t xml:space="preserve">δότηση της προμήθειας γίνεται από το </w:t>
      </w:r>
      <w:r w:rsidR="00414453">
        <w:rPr>
          <w:rFonts w:ascii="Arial" w:eastAsia="Courier New" w:hAnsi="Arial" w:cs="Arial"/>
          <w:color w:val="000000"/>
          <w:sz w:val="20"/>
          <w:szCs w:val="20"/>
          <w:lang w:eastAsia="el-GR"/>
        </w:rPr>
        <w:t>Πρόγραμμα «ΦΙΛΟΔΗΜΟΣ ΙΙ»</w:t>
      </w:r>
      <w:r w:rsidR="003E6B09">
        <w:rPr>
          <w:rFonts w:ascii="Arial" w:eastAsia="Courier New" w:hAnsi="Arial" w:cs="Arial"/>
          <w:color w:val="000000"/>
          <w:sz w:val="20"/>
          <w:szCs w:val="20"/>
          <w:lang w:eastAsia="el-GR"/>
        </w:rPr>
        <w:t xml:space="preserve"> </w:t>
      </w:r>
      <w:r w:rsidR="00BC0D04">
        <w:rPr>
          <w:rFonts w:ascii="Arial" w:eastAsia="Courier New" w:hAnsi="Arial" w:cs="Arial"/>
          <w:color w:val="000000"/>
          <w:sz w:val="20"/>
          <w:szCs w:val="20"/>
          <w:lang w:eastAsia="el-GR"/>
        </w:rPr>
        <w:t xml:space="preserve"> </w:t>
      </w:r>
    </w:p>
    <w:p w:rsidR="00552B15" w:rsidRPr="00552B15" w:rsidRDefault="00552B15" w:rsidP="00BC0D04">
      <w:pPr>
        <w:ind w:right="-7"/>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t>
      </w:r>
      <w:hyperlink r:id="rId8" w:history="1">
        <w:r w:rsidRPr="00552B15">
          <w:rPr>
            <w:rFonts w:ascii="Arial" w:eastAsia="Courier New" w:hAnsi="Arial" w:cs="Arial"/>
            <w:color w:val="0066CC"/>
            <w:sz w:val="19"/>
            <w:szCs w:val="19"/>
            <w:u w:val="single"/>
            <w:lang w:val="en-US" w:eastAsia="el-GR"/>
          </w:rPr>
          <w:t>www</w:t>
        </w:r>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promitheus</w:t>
        </w:r>
        <w:proofErr w:type="spellEnd"/>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gov</w:t>
        </w:r>
        <w:proofErr w:type="spellEnd"/>
        <w:r w:rsidRPr="00552B15">
          <w:rPr>
            <w:rFonts w:ascii="Arial" w:eastAsia="Courier New" w:hAnsi="Arial" w:cs="Arial"/>
            <w:color w:val="0066CC"/>
            <w:sz w:val="19"/>
            <w:szCs w:val="19"/>
            <w:u w:val="single"/>
            <w:lang w:eastAsia="el-GR"/>
          </w:rPr>
          <w:t>.</w:t>
        </w:r>
        <w:r w:rsidRPr="00552B15">
          <w:rPr>
            <w:rFonts w:ascii="Arial" w:eastAsia="Courier New" w:hAnsi="Arial" w:cs="Arial"/>
            <w:color w:val="0066CC"/>
            <w:sz w:val="19"/>
            <w:szCs w:val="19"/>
            <w:u w:val="single"/>
            <w:lang w:val="en-US" w:eastAsia="el-GR"/>
          </w:rPr>
          <w:t>gr</w:t>
        </w:r>
      </w:hyperlink>
    </w:p>
    <w:p w:rsidR="00552B15" w:rsidRPr="00552B15" w:rsidRDefault="00552B15" w:rsidP="00552B15">
      <w:pPr>
        <w:widowControl w:val="0"/>
        <w:spacing w:after="27" w:line="190" w:lineRule="exact"/>
        <w:ind w:right="20"/>
        <w:jc w:val="center"/>
        <w:rPr>
          <w:rFonts w:ascii="Arial" w:eastAsia="Courier New" w:hAnsi="Arial" w:cs="Arial"/>
          <w:b/>
          <w:bCs/>
          <w:i/>
          <w:iCs/>
          <w:color w:val="000000"/>
          <w:sz w:val="19"/>
          <w:szCs w:val="19"/>
          <w:lang w:eastAsia="el-GR"/>
        </w:rPr>
      </w:pPr>
      <w:r w:rsidRPr="00552B15">
        <w:rPr>
          <w:rFonts w:ascii="Arial" w:eastAsia="Courier New" w:hAnsi="Arial" w:cs="Arial"/>
          <w:b/>
          <w:bCs/>
          <w:color w:val="000000"/>
          <w:sz w:val="19"/>
          <w:szCs w:val="19"/>
          <w:lang w:eastAsia="el-GR"/>
        </w:rPr>
        <w:t xml:space="preserve">ΤΟΠΟΣ ΔΙΕΝΕΡΓΕΙΑΣ: </w:t>
      </w:r>
      <w:r w:rsidRPr="00552B15">
        <w:rPr>
          <w:rFonts w:ascii="Arial" w:eastAsia="Courier New" w:hAnsi="Arial" w:cs="Arial"/>
          <w:b/>
          <w:bCs/>
          <w:i/>
          <w:iCs/>
          <w:color w:val="000000"/>
          <w:sz w:val="19"/>
          <w:szCs w:val="19"/>
          <w:lang w:eastAsia="el-GR"/>
        </w:rPr>
        <w:t>ΔΙΑΔΙΚΤΥΑΚΟΣ ΤΟΠΟΣ ΥΠΟΒΟΛΗΣ ΠΡΟΣΦΟΡΑΣ - Η Διαδικτυακή πύλη</w:t>
      </w:r>
    </w:p>
    <w:p w:rsidR="00552B15" w:rsidRPr="00552B15" w:rsidRDefault="00DD7B5A" w:rsidP="00552B15">
      <w:pPr>
        <w:widowControl w:val="0"/>
        <w:spacing w:after="261" w:line="190" w:lineRule="exact"/>
        <w:ind w:right="20"/>
        <w:jc w:val="center"/>
        <w:rPr>
          <w:rFonts w:ascii="Arial" w:eastAsia="Courier New" w:hAnsi="Arial" w:cs="Arial"/>
          <w:color w:val="000000"/>
          <w:sz w:val="19"/>
          <w:szCs w:val="19"/>
          <w:lang w:eastAsia="el-GR"/>
        </w:rPr>
      </w:pPr>
      <w:hyperlink r:id="rId9" w:history="1">
        <w:r w:rsidR="00552B15" w:rsidRPr="00552B15">
          <w:rPr>
            <w:rFonts w:ascii="Arial" w:eastAsia="Courier New" w:hAnsi="Arial" w:cs="Arial"/>
            <w:color w:val="0066CC"/>
            <w:sz w:val="19"/>
            <w:szCs w:val="19"/>
            <w:u w:val="single"/>
            <w:lang w:eastAsia="el-GR"/>
          </w:rPr>
          <w:t>www.promitheus.qov.qr</w:t>
        </w:r>
      </w:hyperlink>
      <w:r w:rsidR="00552B15" w:rsidRPr="00552B15">
        <w:rPr>
          <w:rFonts w:ascii="Arial" w:eastAsia="Courier New" w:hAnsi="Arial" w:cs="Arial"/>
          <w:color w:val="000000"/>
          <w:sz w:val="19"/>
          <w:szCs w:val="19"/>
          <w:lang w:eastAsia="el-GR"/>
        </w:rPr>
        <w:t xml:space="preserve"> </w:t>
      </w:r>
      <w:r w:rsidR="00552B15" w:rsidRPr="00552B15">
        <w:rPr>
          <w:rFonts w:ascii="Arial" w:eastAsia="Courier New" w:hAnsi="Arial" w:cs="Arial"/>
          <w:b/>
          <w:bCs/>
          <w:i/>
          <w:iCs/>
          <w:color w:val="000000"/>
          <w:sz w:val="19"/>
          <w:szCs w:val="19"/>
          <w:lang w:eastAsia="el-GR"/>
        </w:rPr>
        <w:t>του Ε.Σ.Η.ΔΗ.Σ.</w:t>
      </w:r>
    </w:p>
    <w:p w:rsidR="00552B15" w:rsidRPr="00A11B42" w:rsidRDefault="00552B15" w:rsidP="00552B15">
      <w:pPr>
        <w:widowControl w:val="0"/>
        <w:spacing w:after="0" w:line="19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Τα υπό προμήθεια είδη θα είναι:</w:t>
      </w: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BC0D04" w:rsidRPr="00A11B42" w:rsidRDefault="00BC0D04" w:rsidP="00552B15">
      <w:pPr>
        <w:widowControl w:val="0"/>
        <w:spacing w:after="0" w:line="190" w:lineRule="exact"/>
        <w:ind w:left="20"/>
        <w:jc w:val="both"/>
        <w:rPr>
          <w:rFonts w:ascii="Arial" w:eastAsia="Courier New" w:hAnsi="Arial" w:cs="Arial"/>
          <w:color w:val="000000"/>
          <w:sz w:val="19"/>
          <w:szCs w:val="19"/>
          <w:lang w:eastAsia="el-GR"/>
        </w:rPr>
      </w:pPr>
    </w:p>
    <w:p w:rsidR="00F50259" w:rsidRDefault="00F50259" w:rsidP="00552B15">
      <w:pPr>
        <w:widowControl w:val="0"/>
        <w:spacing w:after="0" w:line="190" w:lineRule="exact"/>
        <w:ind w:left="20"/>
        <w:jc w:val="both"/>
        <w:rPr>
          <w:rFonts w:ascii="Arial" w:eastAsia="Courier New" w:hAnsi="Arial" w:cs="Arial"/>
          <w:color w:val="000000"/>
          <w:sz w:val="19"/>
          <w:szCs w:val="19"/>
          <w:lang w:eastAsia="el-GR"/>
        </w:rPr>
      </w:pP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395"/>
        <w:gridCol w:w="2268"/>
        <w:gridCol w:w="2268"/>
      </w:tblGrid>
      <w:tr w:rsidR="00837B37" w:rsidRPr="00837B37" w:rsidTr="003E6B09">
        <w:tc>
          <w:tcPr>
            <w:tcW w:w="1701"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 xml:space="preserve">ΟΜΑΔΑ </w:t>
            </w:r>
          </w:p>
        </w:tc>
        <w:tc>
          <w:tcPr>
            <w:tcW w:w="4395"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ΠΕΡΙΓΡΑΦΗ</w:t>
            </w:r>
          </w:p>
        </w:tc>
        <w:tc>
          <w:tcPr>
            <w:tcW w:w="2268"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ΠΡΟΫΠΟΛΟΓΙΣΜΟΣ (προ ΦΠΑ)</w:t>
            </w:r>
          </w:p>
        </w:tc>
        <w:tc>
          <w:tcPr>
            <w:tcW w:w="2268" w:type="dxa"/>
            <w:tcBorders>
              <w:bottom w:val="single" w:sz="4" w:space="0" w:color="auto"/>
            </w:tcBorders>
            <w:shd w:val="clear" w:color="auto" w:fill="auto"/>
            <w:vAlign w:val="center"/>
          </w:tcPr>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ΠΡΟΫΠΟΛΟΓΙΣΜΟΣ</w:t>
            </w:r>
          </w:p>
          <w:p w:rsidR="00837B37" w:rsidRPr="00837B37" w:rsidRDefault="00837B37" w:rsidP="00837B37">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(με ΦΠΑ)</w:t>
            </w:r>
          </w:p>
        </w:tc>
      </w:tr>
      <w:tr w:rsidR="00837B37" w:rsidRPr="00837B37" w:rsidTr="003E6B09">
        <w:trPr>
          <w:trHeight w:val="441"/>
        </w:trPr>
        <w:tc>
          <w:tcPr>
            <w:tcW w:w="1701" w:type="dxa"/>
            <w:tcBorders>
              <w:right w:val="single" w:sz="4" w:space="0" w:color="auto"/>
            </w:tcBorders>
            <w:shd w:val="clear" w:color="auto" w:fill="auto"/>
            <w:vAlign w:val="center"/>
          </w:tcPr>
          <w:p w:rsidR="00837B37" w:rsidRPr="00BC0D04" w:rsidRDefault="00D9184A"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Times New Roman" w:eastAsia="Times New Roman" w:hAnsi="Times New Roman" w:cs="Times New Roman"/>
                <w:b/>
              </w:rPr>
              <w:t>ΤΜΗΜΑ 1</w:t>
            </w:r>
          </w:p>
        </w:tc>
        <w:tc>
          <w:tcPr>
            <w:tcW w:w="4395" w:type="dxa"/>
            <w:tcBorders>
              <w:top w:val="single" w:sz="4" w:space="0" w:color="auto"/>
              <w:left w:val="single" w:sz="4" w:space="0" w:color="auto"/>
              <w:bottom w:val="nil"/>
              <w:right w:val="single" w:sz="4" w:space="0" w:color="auto"/>
            </w:tcBorders>
            <w:shd w:val="clear" w:color="auto" w:fill="auto"/>
            <w:vAlign w:val="center"/>
          </w:tcPr>
          <w:p w:rsidR="00837B37" w:rsidRPr="00E128DC" w:rsidRDefault="003E6B09" w:rsidP="00837B37">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 xml:space="preserve">ΠΡΟΜΗΘΕΙΑ – ΤΟΠΟΘΕΤΗΣΗ </w:t>
            </w:r>
            <w:r w:rsidR="00414453">
              <w:rPr>
                <w:rFonts w:ascii="Times New Roman" w:eastAsia="Times New Roman" w:hAnsi="Times New Roman" w:cs="Times New Roman"/>
              </w:rPr>
              <w:t xml:space="preserve">ΣΥΝΘΕΤΙΚΟΥ ΧΛΟΟΤΑΠΗΤΑ ΣΤΟ ΓΗΠΕΔΟ ΚΡΟΥΣΩΝΑ </w:t>
            </w:r>
          </w:p>
        </w:tc>
        <w:tc>
          <w:tcPr>
            <w:tcW w:w="2268" w:type="dxa"/>
            <w:tcBorders>
              <w:left w:val="single" w:sz="4" w:space="0" w:color="auto"/>
            </w:tcBorders>
            <w:shd w:val="clear" w:color="auto" w:fill="auto"/>
            <w:vAlign w:val="center"/>
          </w:tcPr>
          <w:p w:rsidR="00837B37" w:rsidRPr="00E128DC" w:rsidRDefault="00414453"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Arial" w:eastAsia="Times New Roman" w:hAnsi="Arial" w:cs="Arial"/>
                <w:b/>
                <w:bCs/>
                <w:sz w:val="18"/>
                <w:szCs w:val="18"/>
              </w:rPr>
              <w:t>167.500,00</w:t>
            </w:r>
          </w:p>
        </w:tc>
        <w:tc>
          <w:tcPr>
            <w:tcW w:w="2268" w:type="dxa"/>
            <w:shd w:val="clear" w:color="auto" w:fill="FFFFFF"/>
            <w:vAlign w:val="center"/>
          </w:tcPr>
          <w:p w:rsidR="00837B37" w:rsidRPr="00E128DC" w:rsidRDefault="00414453"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highlight w:val="yellow"/>
              </w:rPr>
            </w:pPr>
            <w:r>
              <w:rPr>
                <w:rFonts w:ascii="Arial" w:eastAsia="Times New Roman" w:hAnsi="Arial" w:cs="Arial"/>
                <w:b/>
                <w:bCs/>
                <w:sz w:val="18"/>
                <w:szCs w:val="18"/>
              </w:rPr>
              <w:t>207.700,00</w:t>
            </w:r>
          </w:p>
        </w:tc>
      </w:tr>
      <w:tr w:rsidR="00837B37" w:rsidRPr="00837B37" w:rsidTr="003E6B09">
        <w:trPr>
          <w:trHeight w:val="429"/>
        </w:trPr>
        <w:tc>
          <w:tcPr>
            <w:tcW w:w="6096" w:type="dxa"/>
            <w:gridSpan w:val="2"/>
            <w:shd w:val="clear" w:color="auto" w:fill="auto"/>
            <w:vAlign w:val="center"/>
          </w:tcPr>
          <w:p w:rsidR="00837B37" w:rsidRPr="00837B37" w:rsidRDefault="00837B37" w:rsidP="00837B37">
            <w:pPr>
              <w:overflowPunct w:val="0"/>
              <w:autoSpaceDE w:val="0"/>
              <w:autoSpaceDN w:val="0"/>
              <w:adjustRightInd w:val="0"/>
              <w:spacing w:before="120" w:after="0" w:line="240" w:lineRule="auto"/>
              <w:jc w:val="right"/>
              <w:textAlignment w:val="baseline"/>
              <w:rPr>
                <w:rFonts w:ascii="Times New Roman" w:eastAsia="Times New Roman" w:hAnsi="Times New Roman" w:cs="Times New Roman"/>
                <w:b/>
              </w:rPr>
            </w:pPr>
            <w:r w:rsidRPr="00837B37">
              <w:rPr>
                <w:rFonts w:ascii="Times New Roman" w:eastAsia="Times New Roman" w:hAnsi="Times New Roman" w:cs="Times New Roman"/>
                <w:b/>
              </w:rPr>
              <w:t>ΓΕΝΙΚΟ ΣΥΝΟΛΟ</w:t>
            </w:r>
          </w:p>
        </w:tc>
        <w:tc>
          <w:tcPr>
            <w:tcW w:w="2268" w:type="dxa"/>
            <w:shd w:val="clear" w:color="auto" w:fill="auto"/>
            <w:vAlign w:val="center"/>
          </w:tcPr>
          <w:p w:rsidR="00837B37" w:rsidRPr="00E128DC" w:rsidRDefault="00414453"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Arial" w:eastAsia="Times New Roman" w:hAnsi="Arial" w:cs="Arial"/>
                <w:b/>
                <w:bCs/>
                <w:sz w:val="18"/>
                <w:szCs w:val="18"/>
              </w:rPr>
              <w:t>167.500,00</w:t>
            </w:r>
          </w:p>
        </w:tc>
        <w:tc>
          <w:tcPr>
            <w:tcW w:w="2268" w:type="dxa"/>
            <w:shd w:val="clear" w:color="auto" w:fill="auto"/>
            <w:vAlign w:val="center"/>
          </w:tcPr>
          <w:p w:rsidR="00837B37" w:rsidRPr="00E128DC" w:rsidRDefault="00414453" w:rsidP="00837B37">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Arial" w:eastAsia="Times New Roman" w:hAnsi="Arial" w:cs="Arial"/>
                <w:b/>
                <w:bCs/>
                <w:sz w:val="18"/>
                <w:szCs w:val="18"/>
              </w:rPr>
              <w:t>207.000,00</w:t>
            </w:r>
          </w:p>
        </w:tc>
      </w:tr>
    </w:tbl>
    <w:p w:rsidR="00F50259" w:rsidRPr="00552B15" w:rsidRDefault="00F50259" w:rsidP="00552B15">
      <w:pPr>
        <w:widowControl w:val="0"/>
        <w:spacing w:after="0" w:line="190" w:lineRule="exact"/>
        <w:ind w:left="20"/>
        <w:jc w:val="both"/>
        <w:rPr>
          <w:rFonts w:ascii="Arial" w:eastAsia="Courier New" w:hAnsi="Arial" w:cs="Arial"/>
          <w:color w:val="000000"/>
          <w:sz w:val="19"/>
          <w:szCs w:val="19"/>
          <w:lang w:eastAsia="el-GR"/>
        </w:rPr>
      </w:pPr>
    </w:p>
    <w:p w:rsidR="00552B15" w:rsidRPr="00995F8F" w:rsidRDefault="00552B15" w:rsidP="00552B15">
      <w:pPr>
        <w:widowControl w:val="0"/>
        <w:spacing w:after="0" w:line="230" w:lineRule="exact"/>
        <w:ind w:left="20"/>
        <w:jc w:val="both"/>
        <w:rPr>
          <w:rFonts w:ascii="Arial" w:eastAsia="Courier New" w:hAnsi="Arial" w:cs="Arial"/>
          <w:b/>
          <w:bCs/>
          <w:color w:val="000000"/>
          <w:sz w:val="19"/>
          <w:szCs w:val="19"/>
          <w:u w:val="single"/>
          <w:lang w:eastAsia="el-GR"/>
        </w:rPr>
      </w:pPr>
    </w:p>
    <w:p w:rsidR="00552B15" w:rsidRPr="00552B15" w:rsidRDefault="00552B15" w:rsidP="00552B15">
      <w:pPr>
        <w:widowControl w:val="0"/>
        <w:spacing w:after="0" w:line="190" w:lineRule="exact"/>
        <w:ind w:left="20" w:firstLine="500"/>
        <w:jc w:val="both"/>
        <w:rPr>
          <w:rFonts w:ascii="Arial" w:eastAsia="Courier New" w:hAnsi="Arial" w:cs="Arial"/>
          <w:b/>
          <w:bCs/>
          <w:color w:val="000000"/>
          <w:sz w:val="19"/>
          <w:szCs w:val="19"/>
          <w:lang w:eastAsia="el-GR"/>
        </w:rPr>
      </w:pPr>
      <w:r w:rsidRPr="00552B15">
        <w:rPr>
          <w:rFonts w:ascii="Arial" w:eastAsia="Courier New" w:hAnsi="Arial" w:cs="Arial"/>
          <w:b/>
          <w:bCs/>
          <w:color w:val="000000"/>
          <w:sz w:val="19"/>
          <w:szCs w:val="19"/>
          <w:lang w:eastAsia="el-GR"/>
        </w:rPr>
        <w:t>Δικαίωμα συμμετοχής στο Διαγωνισμό έχουν :</w:t>
      </w:r>
    </w:p>
    <w:p w:rsidR="00552B15" w:rsidRPr="00552B15" w:rsidRDefault="00552B15" w:rsidP="00552B15">
      <w:pPr>
        <w:widowControl w:val="0"/>
        <w:spacing w:after="0" w:line="190" w:lineRule="exact"/>
        <w:ind w:left="20" w:firstLine="500"/>
        <w:jc w:val="both"/>
        <w:rPr>
          <w:rFonts w:ascii="Arial" w:eastAsia="Courier New" w:hAnsi="Arial" w:cs="Arial"/>
          <w:color w:val="000000"/>
          <w:sz w:val="19"/>
          <w:szCs w:val="19"/>
          <w:lang w:eastAsia="el-GR"/>
        </w:rPr>
      </w:pPr>
    </w:p>
    <w:p w:rsidR="00552B15" w:rsidRPr="00552B15" w:rsidRDefault="00552B15" w:rsidP="00552B15">
      <w:pPr>
        <w:widowControl w:val="0"/>
        <w:spacing w:after="0" w:line="190" w:lineRule="exact"/>
        <w:ind w:left="20"/>
        <w:jc w:val="both"/>
        <w:rPr>
          <w:rFonts w:ascii="Arial" w:eastAsia="Courier New" w:hAnsi="Arial" w:cs="Arial"/>
          <w:b/>
          <w:bCs/>
          <w:color w:val="000000"/>
          <w:sz w:val="19"/>
          <w:szCs w:val="19"/>
          <w:lang w:eastAsia="el-GR"/>
        </w:rPr>
      </w:pPr>
      <w:r w:rsidRPr="00552B15">
        <w:rPr>
          <w:rFonts w:ascii="Arial" w:eastAsia="Courier New" w:hAnsi="Arial" w:cs="Arial"/>
          <w:color w:val="000000"/>
          <w:sz w:val="19"/>
          <w:szCs w:val="19"/>
          <w:lang w:eastAsia="el-GR"/>
        </w:rPr>
        <w:t>α) Όλα τα φυσικά πρόσωπα ή νομικά πρόσωπα, ημεδαπά ή αλλοδαπά που είναι νόμιμοι κατασκευαστές ή και προμηθευτές των υπό προμήθεια υλικών.</w:t>
      </w:r>
    </w:p>
    <w:p w:rsidR="00552B15" w:rsidRPr="00552B15" w:rsidRDefault="00552B15" w:rsidP="00552B15">
      <w:pPr>
        <w:widowControl w:val="0"/>
        <w:spacing w:after="0" w:line="230" w:lineRule="exact"/>
        <w:ind w:left="20" w:right="2740"/>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ind w:left="20" w:right="274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β) Ενώσεις κατασκευαστών ή και προμηθευτών που υποβάλλουν κοινή προσφορά </w:t>
      </w:r>
    </w:p>
    <w:p w:rsidR="00552B15" w:rsidRPr="00552B15" w:rsidRDefault="00552B15" w:rsidP="00552B15">
      <w:pPr>
        <w:widowControl w:val="0"/>
        <w:spacing w:after="0" w:line="230" w:lineRule="exact"/>
        <w:ind w:right="2740"/>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ind w:right="274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γ) Συνεταιρισμοί κατασκευαστών ή και προμηθευτών</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δ) Κοινοπραξίες κατασκευαστών ή και προμηθευτών που υφίστανται ή πρόκειται να συσταθούν σύμφωνα με την νομοθεσία ενός κράτους μέλους της Ε.Ε. ή χώρας του ΕΟΧ ή χώρας που είναι συμβαλλόμενο μέλος στη Συμφωνία Δημοσίων Συμβάσεων του ΠΟΕ ή τρίτης χώρας που έχει συνάψει ευρωπαϊκή συμφωνία με την Ε.Ε. και έχουν την καταστατική τους έδρα την κεντρική διοίκηση ή την κύρια εγκατάσταση τους στο εσωτερικό της Ε.Ε. του ΕΟΧ και στο εσωτερικό των χωρών που είναι συμβαλλόμενα μέρη στην Συμφωνία Δημοσίων Συμβάσεων του ΠΟΕ ή έχουν υπογράψει ευρωπαϊκή συμφωνία με την Ε.Ε</w:t>
      </w:r>
    </w:p>
    <w:p w:rsidR="00552B15" w:rsidRPr="00552B15" w:rsidRDefault="00552B15" w:rsidP="00552B15">
      <w:pPr>
        <w:widowControl w:val="0"/>
        <w:spacing w:after="225"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Οι Ενώσεις, Συνεταιρισμοί και Κοινοπραξίες Κατασκευαστών ή / και Προμηθευτών, δεν υποχρεούνται να λαμβάνουν ορισμένη νομική μορφή προκειμένου να υποβάλλουν την προσφορά, αλλά υποχρεούνται να υποβάλλουν Υπεύθυνη Δήλωση του Ν. 1599 περί συστάσεως του αντιστοίχου νομικού σχήματος, εφόσον καταστούν ανάδοχοι. Η επιλεγείσα ένωση, συνεταιρισμός ή κοινοπραξία υποχρεούται να πράξη τούτο σε διάστημα δέκα ημερών, το αργότερο, από την κοινοποίηση του αποτελέσματος της δημοπρασίας εάν κατακυρωθεί σε αυτό το σχήμα η σύμβαση.</w:t>
      </w:r>
    </w:p>
    <w:p w:rsidR="00552B15" w:rsidRPr="00211278" w:rsidRDefault="00552B15" w:rsidP="00552B15">
      <w:pPr>
        <w:widowControl w:val="0"/>
        <w:spacing w:after="0" w:line="25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 διαγωνισμός θα διεξαχθεί στην ηλεκτρονική πλατφόρμα του (ΕΣΗΔΗΣ) μέσω της διαδικτυακής πύλης </w:t>
      </w:r>
      <w:hyperlink r:id="rId10" w:history="1">
        <w:r w:rsidRPr="00552B15">
          <w:rPr>
            <w:rFonts w:ascii="Arial" w:eastAsia="Courier New" w:hAnsi="Arial" w:cs="Arial"/>
            <w:color w:val="0066CC"/>
            <w:sz w:val="19"/>
            <w:szCs w:val="19"/>
            <w:u w:val="single"/>
            <w:lang w:eastAsia="el-GR"/>
          </w:rPr>
          <w:t>www.promitheus.gov.gr</w:t>
        </w:r>
      </w:hyperlink>
      <w:r w:rsidRPr="00552B15">
        <w:rPr>
          <w:rFonts w:ascii="Arial" w:eastAsia="Courier New" w:hAnsi="Arial" w:cs="Arial"/>
          <w:color w:val="000000"/>
          <w:sz w:val="19"/>
          <w:szCs w:val="19"/>
          <w:lang w:eastAsia="el-GR"/>
        </w:rPr>
        <w:t xml:space="preserve"> </w:t>
      </w:r>
    </w:p>
    <w:p w:rsidR="00A26190" w:rsidRPr="00A26190" w:rsidRDefault="00A26190" w:rsidP="00552B15">
      <w:pPr>
        <w:widowControl w:val="0"/>
        <w:spacing w:after="0" w:line="250" w:lineRule="exact"/>
        <w:ind w:left="20" w:right="20"/>
        <w:jc w:val="both"/>
        <w:rPr>
          <w:rFonts w:ascii="Arial" w:eastAsia="Courier New" w:hAnsi="Arial" w:cs="Arial"/>
          <w:b/>
          <w:color w:val="000000"/>
          <w:sz w:val="19"/>
          <w:szCs w:val="19"/>
          <w:lang w:eastAsia="el-GR"/>
        </w:rPr>
      </w:pPr>
      <w:r w:rsidRPr="00A26190">
        <w:rPr>
          <w:rFonts w:ascii="Arial" w:eastAsia="Courier New" w:hAnsi="Arial" w:cs="Arial"/>
          <w:b/>
          <w:color w:val="000000"/>
          <w:sz w:val="19"/>
          <w:szCs w:val="19"/>
          <w:lang w:eastAsia="el-GR"/>
        </w:rPr>
        <w:t>Ημερομηνία και ώρα Έναρξ</w:t>
      </w:r>
      <w:r w:rsidR="00837B37">
        <w:rPr>
          <w:rFonts w:ascii="Arial" w:eastAsia="Courier New" w:hAnsi="Arial" w:cs="Arial"/>
          <w:b/>
          <w:color w:val="000000"/>
          <w:sz w:val="19"/>
          <w:szCs w:val="19"/>
          <w:lang w:eastAsia="el-GR"/>
        </w:rPr>
        <w:t>ης</w:t>
      </w:r>
      <w:r w:rsidR="00262314">
        <w:rPr>
          <w:rFonts w:ascii="Arial" w:eastAsia="Courier New" w:hAnsi="Arial" w:cs="Arial"/>
          <w:b/>
          <w:color w:val="000000"/>
          <w:sz w:val="19"/>
          <w:szCs w:val="19"/>
          <w:lang w:eastAsia="el-GR"/>
        </w:rPr>
        <w:t xml:space="preserve"> Υποβολής </w:t>
      </w:r>
      <w:r w:rsidR="00AC7FE2">
        <w:rPr>
          <w:rFonts w:ascii="Arial" w:eastAsia="Courier New" w:hAnsi="Arial" w:cs="Arial"/>
          <w:b/>
          <w:color w:val="000000"/>
          <w:sz w:val="19"/>
          <w:szCs w:val="19"/>
          <w:lang w:eastAsia="el-GR"/>
        </w:rPr>
        <w:t>Προσφορών είναι η 23-10</w:t>
      </w:r>
      <w:r w:rsidR="00BC0D04">
        <w:rPr>
          <w:rFonts w:ascii="Arial" w:eastAsia="Courier New" w:hAnsi="Arial" w:cs="Arial"/>
          <w:b/>
          <w:color w:val="000000"/>
          <w:sz w:val="19"/>
          <w:szCs w:val="19"/>
          <w:lang w:eastAsia="el-GR"/>
        </w:rPr>
        <w:t>-201</w:t>
      </w:r>
      <w:r w:rsidR="00995F8F">
        <w:rPr>
          <w:rFonts w:ascii="Arial" w:eastAsia="Courier New" w:hAnsi="Arial" w:cs="Arial"/>
          <w:b/>
          <w:color w:val="000000"/>
          <w:sz w:val="19"/>
          <w:szCs w:val="19"/>
          <w:lang w:eastAsia="el-GR"/>
        </w:rPr>
        <w:t>9</w:t>
      </w:r>
      <w:r w:rsidR="00262314">
        <w:rPr>
          <w:rFonts w:ascii="Arial" w:eastAsia="Courier New" w:hAnsi="Arial" w:cs="Arial"/>
          <w:b/>
          <w:color w:val="000000"/>
          <w:sz w:val="19"/>
          <w:szCs w:val="19"/>
          <w:lang w:eastAsia="el-GR"/>
        </w:rPr>
        <w:t xml:space="preserve"> και ώρα 08:00</w:t>
      </w:r>
      <w:r w:rsidRPr="00A26190">
        <w:rPr>
          <w:rFonts w:ascii="Arial" w:eastAsia="Courier New" w:hAnsi="Arial" w:cs="Arial"/>
          <w:b/>
          <w:color w:val="000000"/>
          <w:sz w:val="19"/>
          <w:szCs w:val="19"/>
          <w:lang w:eastAsia="el-GR"/>
        </w:rPr>
        <w:t>π.μ.</w:t>
      </w:r>
    </w:p>
    <w:p w:rsidR="00552B15" w:rsidRPr="00A26190" w:rsidRDefault="00552B15" w:rsidP="00552B15">
      <w:pPr>
        <w:widowControl w:val="0"/>
        <w:spacing w:after="0" w:line="230" w:lineRule="exact"/>
        <w:ind w:left="20"/>
        <w:jc w:val="both"/>
        <w:rPr>
          <w:rFonts w:ascii="Arial" w:eastAsia="Courier New" w:hAnsi="Arial" w:cs="Arial"/>
          <w:b/>
          <w:color w:val="000000"/>
          <w:sz w:val="19"/>
          <w:szCs w:val="19"/>
          <w:lang w:eastAsia="el-GR"/>
        </w:rPr>
      </w:pPr>
      <w:r w:rsidRPr="00A26190">
        <w:rPr>
          <w:rFonts w:ascii="Arial" w:eastAsia="Courier New" w:hAnsi="Arial" w:cs="Arial"/>
          <w:b/>
          <w:color w:val="000000"/>
          <w:sz w:val="19"/>
          <w:szCs w:val="19"/>
          <w:lang w:eastAsia="el-GR"/>
        </w:rPr>
        <w:t xml:space="preserve">Καταληκτική ημερομηνία </w:t>
      </w:r>
      <w:r w:rsidR="00A26190" w:rsidRPr="00A26190">
        <w:rPr>
          <w:rFonts w:ascii="Arial" w:eastAsia="Courier New" w:hAnsi="Arial" w:cs="Arial"/>
          <w:b/>
          <w:color w:val="000000"/>
          <w:sz w:val="19"/>
          <w:szCs w:val="19"/>
          <w:lang w:eastAsia="el-GR"/>
        </w:rPr>
        <w:t xml:space="preserve">και ώρα </w:t>
      </w:r>
      <w:r w:rsidRPr="00A26190">
        <w:rPr>
          <w:rFonts w:ascii="Arial" w:eastAsia="Courier New" w:hAnsi="Arial" w:cs="Arial"/>
          <w:b/>
          <w:color w:val="000000"/>
          <w:sz w:val="19"/>
          <w:szCs w:val="19"/>
          <w:lang w:eastAsia="el-GR"/>
        </w:rPr>
        <w:t xml:space="preserve">Υποβολής Προσφορών είναι η </w:t>
      </w:r>
      <w:r w:rsidR="00AC7FE2">
        <w:rPr>
          <w:rFonts w:ascii="Arial" w:eastAsia="Courier New" w:hAnsi="Arial" w:cs="Arial"/>
          <w:b/>
          <w:sz w:val="19"/>
          <w:szCs w:val="19"/>
          <w:lang w:eastAsia="el-GR"/>
        </w:rPr>
        <w:t>30-10</w:t>
      </w:r>
      <w:r w:rsidR="00BC0D04">
        <w:rPr>
          <w:rFonts w:ascii="Arial" w:eastAsia="Courier New" w:hAnsi="Arial" w:cs="Arial"/>
          <w:b/>
          <w:sz w:val="19"/>
          <w:szCs w:val="19"/>
          <w:lang w:eastAsia="el-GR"/>
        </w:rPr>
        <w:t>-201</w:t>
      </w:r>
      <w:r w:rsidR="00995F8F">
        <w:rPr>
          <w:rFonts w:ascii="Arial" w:eastAsia="Courier New" w:hAnsi="Arial" w:cs="Arial"/>
          <w:b/>
          <w:sz w:val="19"/>
          <w:szCs w:val="19"/>
          <w:lang w:eastAsia="el-GR"/>
        </w:rPr>
        <w:t>9</w:t>
      </w:r>
      <w:r w:rsidR="00A26190" w:rsidRPr="00A26190">
        <w:rPr>
          <w:rFonts w:ascii="Arial" w:eastAsia="Courier New" w:hAnsi="Arial" w:cs="Arial"/>
          <w:b/>
          <w:sz w:val="19"/>
          <w:szCs w:val="19"/>
          <w:lang w:eastAsia="el-GR"/>
        </w:rPr>
        <w:t xml:space="preserve"> και </w:t>
      </w:r>
      <w:r w:rsidR="00905F3F">
        <w:rPr>
          <w:rFonts w:ascii="Arial" w:eastAsia="Courier New" w:hAnsi="Arial" w:cs="Arial"/>
          <w:b/>
          <w:color w:val="000000"/>
          <w:sz w:val="19"/>
          <w:szCs w:val="19"/>
          <w:lang w:eastAsia="el-GR"/>
        </w:rPr>
        <w:t>ώρα 1</w:t>
      </w:r>
      <w:r w:rsidR="00905F3F" w:rsidRPr="00905F3F">
        <w:rPr>
          <w:rFonts w:ascii="Arial" w:eastAsia="Courier New" w:hAnsi="Arial" w:cs="Arial"/>
          <w:b/>
          <w:color w:val="000000"/>
          <w:sz w:val="19"/>
          <w:szCs w:val="19"/>
          <w:lang w:eastAsia="el-GR"/>
        </w:rPr>
        <w:t>5</w:t>
      </w:r>
      <w:r w:rsidR="00262314">
        <w:rPr>
          <w:rFonts w:ascii="Arial" w:eastAsia="Courier New" w:hAnsi="Arial" w:cs="Arial"/>
          <w:b/>
          <w:color w:val="000000"/>
          <w:sz w:val="19"/>
          <w:szCs w:val="19"/>
          <w:lang w:eastAsia="el-GR"/>
        </w:rPr>
        <w:t>:00</w:t>
      </w:r>
      <w:r w:rsidRPr="00A26190">
        <w:rPr>
          <w:rFonts w:ascii="Arial" w:eastAsia="Courier New" w:hAnsi="Arial" w:cs="Arial"/>
          <w:b/>
          <w:color w:val="000000"/>
          <w:sz w:val="19"/>
          <w:szCs w:val="19"/>
          <w:lang w:eastAsia="el-GR"/>
        </w:rPr>
        <w:t>μ.μ.</w:t>
      </w:r>
    </w:p>
    <w:p w:rsidR="00552B15" w:rsidRPr="00A26190" w:rsidRDefault="00552B15" w:rsidP="00552B15">
      <w:pPr>
        <w:widowControl w:val="0"/>
        <w:spacing w:after="0" w:line="230" w:lineRule="exact"/>
        <w:ind w:left="20" w:right="20"/>
        <w:jc w:val="both"/>
        <w:rPr>
          <w:rFonts w:ascii="Arial" w:eastAsia="Courier New" w:hAnsi="Arial" w:cs="Arial"/>
          <w:b/>
          <w:color w:val="000000"/>
          <w:sz w:val="19"/>
          <w:szCs w:val="19"/>
          <w:lang w:eastAsia="el-GR"/>
        </w:rPr>
      </w:pP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Οι προσφορές υποβάλλονται ηλεκτρονικά, μέσω της εφαρμογής που παρέχεται από το διαδικτυακό τόπο του διαγωνισμού, στη διαδικτυακή πύλη </w:t>
      </w:r>
      <w:hyperlink r:id="rId11" w:history="1">
        <w:r w:rsidRPr="00552B15">
          <w:rPr>
            <w:rFonts w:ascii="Arial" w:eastAsia="Courier New" w:hAnsi="Arial" w:cs="Arial"/>
            <w:color w:val="0066CC"/>
            <w:sz w:val="19"/>
            <w:szCs w:val="19"/>
            <w:u w:val="single"/>
            <w:lang w:val="en-US" w:eastAsia="el-GR"/>
          </w:rPr>
          <w:t>www</w:t>
        </w:r>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promitheus</w:t>
        </w:r>
        <w:proofErr w:type="spellEnd"/>
        <w:r w:rsidRPr="00552B15">
          <w:rPr>
            <w:rFonts w:ascii="Arial" w:eastAsia="Courier New" w:hAnsi="Arial" w:cs="Arial"/>
            <w:color w:val="0066CC"/>
            <w:sz w:val="19"/>
            <w:szCs w:val="19"/>
            <w:u w:val="single"/>
            <w:lang w:eastAsia="el-GR"/>
          </w:rPr>
          <w:t>.</w:t>
        </w:r>
        <w:proofErr w:type="spellStart"/>
        <w:r w:rsidRPr="00552B15">
          <w:rPr>
            <w:rFonts w:ascii="Arial" w:eastAsia="Courier New" w:hAnsi="Arial" w:cs="Arial"/>
            <w:color w:val="0066CC"/>
            <w:sz w:val="19"/>
            <w:szCs w:val="19"/>
            <w:u w:val="single"/>
            <w:lang w:val="en-US" w:eastAsia="el-GR"/>
          </w:rPr>
          <w:t>gov</w:t>
        </w:r>
        <w:proofErr w:type="spellEnd"/>
        <w:r w:rsidRPr="00552B15">
          <w:rPr>
            <w:rFonts w:ascii="Arial" w:eastAsia="Courier New" w:hAnsi="Arial" w:cs="Arial"/>
            <w:color w:val="0066CC"/>
            <w:sz w:val="19"/>
            <w:szCs w:val="19"/>
            <w:u w:val="single"/>
            <w:lang w:eastAsia="el-GR"/>
          </w:rPr>
          <w:t>.</w:t>
        </w:r>
        <w:r w:rsidRPr="00552B15">
          <w:rPr>
            <w:rFonts w:ascii="Arial" w:eastAsia="Courier New" w:hAnsi="Arial" w:cs="Arial"/>
            <w:color w:val="0066CC"/>
            <w:sz w:val="19"/>
            <w:szCs w:val="19"/>
            <w:u w:val="single"/>
            <w:lang w:val="en-US" w:eastAsia="el-GR"/>
          </w:rPr>
          <w:t>gr</w:t>
        </w:r>
      </w:hyperlink>
      <w:r w:rsidRPr="00552B15">
        <w:rPr>
          <w:rFonts w:ascii="Arial" w:eastAsia="Courier New" w:hAnsi="Arial" w:cs="Arial"/>
          <w:color w:val="000000"/>
          <w:sz w:val="19"/>
          <w:szCs w:val="19"/>
          <w:lang w:eastAsia="el-GR"/>
        </w:rPr>
        <w:t xml:space="preserve"> του Ε.Σ.Η.ΔΗ.Σ. και φέρουν ψηφιακή υπογραφή.</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Μετά την παρέλευση της καταληκτικής ημερομηνίας και ώρας, δεν υπάρχει δυνατότητα υποβολής προσφοράς στο Σύστημα.</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Εντός </w:t>
      </w:r>
      <w:r w:rsidRPr="00552B15">
        <w:rPr>
          <w:rFonts w:ascii="Arial" w:eastAsia="Courier New" w:hAnsi="Arial" w:cs="Arial"/>
          <w:color w:val="000000"/>
          <w:sz w:val="19"/>
          <w:szCs w:val="19"/>
          <w:u w:val="single"/>
          <w:lang w:eastAsia="el-GR"/>
        </w:rPr>
        <w:t>τριών εργάσιμων ημερών</w:t>
      </w:r>
      <w:r w:rsidRPr="00552B15">
        <w:rPr>
          <w:rFonts w:ascii="Arial" w:eastAsia="Courier New" w:hAnsi="Arial" w:cs="Arial"/>
          <w:color w:val="000000"/>
          <w:sz w:val="19"/>
          <w:szCs w:val="19"/>
          <w:lang w:eastAsia="el-GR"/>
        </w:rPr>
        <w:t xml:space="preserve"> πρέπει να υποβληθούν και πρωτότυπα στην υπηρεσία τα απαιτούμενα δικαιολογητικά.</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Πληροφορίε</w:t>
      </w:r>
      <w:r w:rsidR="00A26190">
        <w:rPr>
          <w:rFonts w:ascii="Arial" w:eastAsia="Courier New" w:hAnsi="Arial" w:cs="Arial"/>
          <w:color w:val="000000"/>
          <w:sz w:val="19"/>
          <w:szCs w:val="19"/>
          <w:lang w:eastAsia="el-GR"/>
        </w:rPr>
        <w:t>ς σχετικά με τα τεύχη δίνοντ</w:t>
      </w:r>
      <w:r w:rsidR="00AC7FE2">
        <w:rPr>
          <w:rFonts w:ascii="Arial" w:eastAsia="Courier New" w:hAnsi="Arial" w:cs="Arial"/>
          <w:color w:val="000000"/>
          <w:sz w:val="19"/>
          <w:szCs w:val="19"/>
          <w:lang w:eastAsia="el-GR"/>
        </w:rPr>
        <w:t>αι 6</w:t>
      </w:r>
      <w:r w:rsidRPr="00552B15">
        <w:rPr>
          <w:rFonts w:ascii="Arial" w:eastAsia="Courier New" w:hAnsi="Arial" w:cs="Arial"/>
          <w:color w:val="000000"/>
          <w:sz w:val="19"/>
          <w:szCs w:val="19"/>
          <w:lang w:eastAsia="el-GR"/>
        </w:rPr>
        <w:t xml:space="preserve"> </w:t>
      </w:r>
      <w:r w:rsidR="00AC7FE2">
        <w:rPr>
          <w:rFonts w:ascii="Arial" w:eastAsia="Courier New" w:hAnsi="Arial" w:cs="Arial"/>
          <w:color w:val="000000"/>
          <w:sz w:val="19"/>
          <w:szCs w:val="19"/>
          <w:lang w:eastAsia="el-GR"/>
        </w:rPr>
        <w:t>(έξι</w:t>
      </w:r>
      <w:r w:rsidRPr="00552B15">
        <w:rPr>
          <w:rFonts w:ascii="Arial" w:eastAsia="Courier New" w:hAnsi="Arial" w:cs="Arial"/>
          <w:color w:val="000000"/>
          <w:sz w:val="19"/>
          <w:szCs w:val="19"/>
          <w:lang w:eastAsia="el-GR"/>
        </w:rPr>
        <w:t>) ημέρες από την καταληκτική ημερομηνία υποβολής προσφορών.</w:t>
      </w:r>
    </w:p>
    <w:p w:rsidR="00552B15" w:rsidRPr="00552B15"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Εναλλακτικές προσφορές από τον ίδιο διαγωνιζόμενο δεν θα γίνονται αποδεκτές.</w:t>
      </w:r>
    </w:p>
    <w:p w:rsidR="00552B15" w:rsidRPr="00552B15"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Αντιπροσφορές δεν γίνονται δεκτές.</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Οι προσφορές ισχύουν και δεσμεύουν τους προμηθευτές για χρονικό διάστημα </w:t>
      </w:r>
      <w:r w:rsidR="0078278D">
        <w:rPr>
          <w:rFonts w:ascii="Arial" w:eastAsia="Courier New" w:hAnsi="Arial" w:cs="Arial"/>
          <w:color w:val="000000"/>
          <w:sz w:val="19"/>
          <w:szCs w:val="19"/>
          <w:lang w:eastAsia="el-GR"/>
        </w:rPr>
        <w:t xml:space="preserve">τουλάχιστον </w:t>
      </w:r>
      <w:r w:rsidRPr="00552B15">
        <w:rPr>
          <w:rFonts w:ascii="Arial" w:eastAsia="Courier New" w:hAnsi="Arial" w:cs="Arial"/>
          <w:color w:val="000000"/>
          <w:sz w:val="19"/>
          <w:szCs w:val="19"/>
          <w:lang w:eastAsia="el-GR"/>
        </w:rPr>
        <w:t xml:space="preserve"> </w:t>
      </w:r>
      <w:r w:rsidR="00A7655E">
        <w:rPr>
          <w:rFonts w:ascii="Arial" w:eastAsia="Courier New" w:hAnsi="Arial" w:cs="Arial"/>
          <w:color w:val="000000"/>
          <w:sz w:val="19"/>
          <w:szCs w:val="19"/>
          <w:lang w:eastAsia="el-GR"/>
        </w:rPr>
        <w:t>180</w:t>
      </w:r>
      <w:r w:rsidR="0078278D" w:rsidRPr="0078278D">
        <w:rPr>
          <w:rFonts w:ascii="Arial" w:eastAsia="Courier New" w:hAnsi="Arial" w:cs="Arial"/>
          <w:color w:val="000000"/>
          <w:sz w:val="19"/>
          <w:szCs w:val="19"/>
          <w:lang w:eastAsia="el-GR"/>
        </w:rPr>
        <w:t xml:space="preserve"> </w:t>
      </w:r>
      <w:r w:rsidR="0078278D">
        <w:rPr>
          <w:rFonts w:ascii="Arial" w:eastAsia="Courier New" w:hAnsi="Arial" w:cs="Arial"/>
          <w:color w:val="000000"/>
          <w:sz w:val="19"/>
          <w:szCs w:val="19"/>
          <w:lang w:eastAsia="el-GR"/>
        </w:rPr>
        <w:t xml:space="preserve">ημέρες </w:t>
      </w:r>
      <w:r w:rsidRPr="00552B15">
        <w:rPr>
          <w:rFonts w:ascii="Arial" w:eastAsia="Courier New" w:hAnsi="Arial" w:cs="Arial"/>
          <w:color w:val="000000"/>
          <w:sz w:val="19"/>
          <w:szCs w:val="19"/>
          <w:lang w:eastAsia="el-GR"/>
        </w:rPr>
        <w:t xml:space="preserve"> από την ημέρα του διαγωνισμού.</w:t>
      </w:r>
    </w:p>
    <w:p w:rsidR="00F50259"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 xml:space="preserve">Η εγγύηση συμμετοχής στο διαγωνισμό είναι σε ποσοστό δύο τοις εκατό (2%) ήτοι </w:t>
      </w:r>
    </w:p>
    <w:p w:rsidR="00F50259" w:rsidRDefault="00552B15" w:rsidP="00552B15">
      <w:pPr>
        <w:widowControl w:val="0"/>
        <w:spacing w:after="0" w:line="230" w:lineRule="exact"/>
        <w:ind w:lef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w:t>
      </w:r>
    </w:p>
    <w:p w:rsidR="00D0745A" w:rsidRPr="00995F8F" w:rsidRDefault="00995F8F" w:rsidP="00552B15">
      <w:pPr>
        <w:widowControl w:val="0"/>
        <w:spacing w:after="0" w:line="230" w:lineRule="exact"/>
        <w:ind w:left="20"/>
        <w:jc w:val="both"/>
        <w:rPr>
          <w:rFonts w:ascii="Arial" w:eastAsia="Courier New" w:hAnsi="Arial" w:cs="Arial"/>
          <w:color w:val="000000"/>
          <w:sz w:val="19"/>
          <w:szCs w:val="19"/>
          <w:lang w:eastAsia="el-GR"/>
        </w:rPr>
      </w:pPr>
      <w:r>
        <w:rPr>
          <w:rFonts w:ascii="Arial" w:eastAsia="Courier New" w:hAnsi="Arial" w:cs="Arial"/>
          <w:color w:val="000000"/>
          <w:sz w:val="19"/>
          <w:szCs w:val="19"/>
          <w:lang w:eastAsia="el-GR"/>
        </w:rPr>
        <w:lastRenderedPageBreak/>
        <w:t>Το σύνολο της εγγυητικής συμμετοχής είναι 2.752,00€ και ανά ομάδα ως εξής:</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395"/>
        <w:gridCol w:w="2268"/>
        <w:gridCol w:w="2268"/>
      </w:tblGrid>
      <w:tr w:rsidR="00995F8F" w:rsidRPr="00837B37" w:rsidTr="00995F8F">
        <w:tc>
          <w:tcPr>
            <w:tcW w:w="1134"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 xml:space="preserve">ΟΜΑΔΑ </w:t>
            </w:r>
          </w:p>
        </w:tc>
        <w:tc>
          <w:tcPr>
            <w:tcW w:w="4395"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ΠΕΡΙΓΡΑΦΗ</w:t>
            </w:r>
          </w:p>
        </w:tc>
        <w:tc>
          <w:tcPr>
            <w:tcW w:w="2268"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sidRPr="00837B37">
              <w:rPr>
                <w:rFonts w:ascii="Times New Roman" w:eastAsia="Calibri" w:hAnsi="Times New Roman" w:cs="Times New Roman"/>
                <w:b/>
                <w:sz w:val="20"/>
                <w:szCs w:val="20"/>
              </w:rPr>
              <w:t>ΠΡΟΫΠΟΛΟΓΙΣΜΟΣ (προ ΦΠΑ)</w:t>
            </w:r>
          </w:p>
        </w:tc>
        <w:tc>
          <w:tcPr>
            <w:tcW w:w="2268" w:type="dxa"/>
            <w:tcBorders>
              <w:bottom w:val="single" w:sz="4" w:space="0" w:color="auto"/>
            </w:tcBorders>
            <w:shd w:val="clear" w:color="auto" w:fill="auto"/>
            <w:vAlign w:val="center"/>
          </w:tcPr>
          <w:p w:rsidR="00995F8F" w:rsidRPr="00837B37" w:rsidRDefault="00995F8F" w:rsidP="00E92F5D">
            <w:pPr>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rPr>
            </w:pPr>
            <w:r>
              <w:rPr>
                <w:rFonts w:ascii="Times New Roman" w:eastAsia="Calibri" w:hAnsi="Times New Roman" w:cs="Times New Roman"/>
                <w:b/>
                <w:sz w:val="20"/>
                <w:szCs w:val="20"/>
              </w:rPr>
              <w:t>ΕΓΓΥΗΤΙΚΗ ΣΥΜ/ΧΗΣ</w:t>
            </w:r>
          </w:p>
        </w:tc>
      </w:tr>
      <w:tr w:rsidR="00995F8F" w:rsidRPr="00837B37" w:rsidTr="00995F8F">
        <w:trPr>
          <w:trHeight w:val="441"/>
        </w:trPr>
        <w:tc>
          <w:tcPr>
            <w:tcW w:w="1134" w:type="dxa"/>
            <w:tcBorders>
              <w:right w:val="single" w:sz="4" w:space="0" w:color="auto"/>
            </w:tcBorders>
            <w:shd w:val="clear" w:color="auto" w:fill="auto"/>
            <w:vAlign w:val="center"/>
          </w:tcPr>
          <w:p w:rsidR="00995F8F" w:rsidRPr="00BC0D04" w:rsidRDefault="00D9184A" w:rsidP="00E92F5D">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Pr>
                <w:rFonts w:ascii="Times New Roman" w:eastAsia="Times New Roman" w:hAnsi="Times New Roman" w:cs="Times New Roman"/>
                <w:b/>
              </w:rPr>
              <w:t>ΤΜΗΜΑ 1</w:t>
            </w:r>
          </w:p>
        </w:tc>
        <w:tc>
          <w:tcPr>
            <w:tcW w:w="4395" w:type="dxa"/>
            <w:tcBorders>
              <w:top w:val="single" w:sz="4" w:space="0" w:color="auto"/>
              <w:left w:val="single" w:sz="4" w:space="0" w:color="auto"/>
              <w:bottom w:val="nil"/>
              <w:right w:val="single" w:sz="4" w:space="0" w:color="auto"/>
            </w:tcBorders>
            <w:shd w:val="clear" w:color="auto" w:fill="auto"/>
            <w:vAlign w:val="center"/>
          </w:tcPr>
          <w:p w:rsidR="00995F8F" w:rsidRPr="00E128DC" w:rsidRDefault="00AC7FE2" w:rsidP="00E92F5D">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ΠΡΟΜΗΘΕΙΑ – ΤΟΠΟΘΕΤΗΣΗ ΣΥΝΘΕΤΙΚΟΥ ΧΛΟΟΤΑΠΗΤΑ ΣΤΟ ΓΗΠΕΔΟ ΚΡΟΥΣΩΝΑ</w:t>
            </w:r>
          </w:p>
        </w:tc>
        <w:tc>
          <w:tcPr>
            <w:tcW w:w="2268" w:type="dxa"/>
            <w:tcBorders>
              <w:left w:val="single" w:sz="4" w:space="0" w:color="auto"/>
            </w:tcBorders>
            <w:shd w:val="clear" w:color="auto" w:fill="auto"/>
            <w:vAlign w:val="center"/>
          </w:tcPr>
          <w:p w:rsidR="00AC7FE2" w:rsidRPr="00AC7FE2" w:rsidRDefault="00AC7FE2" w:rsidP="00AC7FE2">
            <w:pPr>
              <w:overflowPunct w:val="0"/>
              <w:autoSpaceDE w:val="0"/>
              <w:autoSpaceDN w:val="0"/>
              <w:adjustRightInd w:val="0"/>
              <w:spacing w:after="0" w:line="240" w:lineRule="auto"/>
              <w:jc w:val="center"/>
              <w:textAlignment w:val="baseline"/>
              <w:rPr>
                <w:rFonts w:ascii="Arial" w:eastAsia="Times New Roman" w:hAnsi="Arial" w:cs="Arial"/>
                <w:b/>
                <w:bCs/>
                <w:sz w:val="18"/>
                <w:szCs w:val="18"/>
              </w:rPr>
            </w:pPr>
            <w:r>
              <w:rPr>
                <w:rFonts w:ascii="Arial" w:eastAsia="Times New Roman" w:hAnsi="Arial" w:cs="Arial"/>
                <w:b/>
                <w:bCs/>
                <w:sz w:val="18"/>
                <w:szCs w:val="18"/>
              </w:rPr>
              <w:t>167.500,00</w:t>
            </w:r>
          </w:p>
        </w:tc>
        <w:tc>
          <w:tcPr>
            <w:tcW w:w="2268" w:type="dxa"/>
            <w:shd w:val="clear" w:color="auto" w:fill="FFFFFF"/>
            <w:vAlign w:val="center"/>
          </w:tcPr>
          <w:p w:rsidR="00995F8F" w:rsidRPr="00E128DC" w:rsidRDefault="00AC7FE2" w:rsidP="00E92F5D">
            <w:pPr>
              <w:overflowPunct w:val="0"/>
              <w:autoSpaceDE w:val="0"/>
              <w:autoSpaceDN w:val="0"/>
              <w:adjustRightInd w:val="0"/>
              <w:spacing w:after="0" w:line="240" w:lineRule="auto"/>
              <w:jc w:val="center"/>
              <w:textAlignment w:val="baseline"/>
              <w:rPr>
                <w:rFonts w:ascii="Times New Roman" w:eastAsia="Times New Roman" w:hAnsi="Times New Roman" w:cs="Times New Roman"/>
                <w:highlight w:val="yellow"/>
              </w:rPr>
            </w:pPr>
            <w:r>
              <w:rPr>
                <w:rFonts w:ascii="Arial" w:eastAsia="Times New Roman" w:hAnsi="Arial" w:cs="Arial"/>
                <w:b/>
                <w:bCs/>
                <w:sz w:val="18"/>
                <w:szCs w:val="18"/>
              </w:rPr>
              <w:t>3.350,00</w:t>
            </w:r>
          </w:p>
        </w:tc>
      </w:tr>
    </w:tbl>
    <w:p w:rsidR="00905F3F" w:rsidRPr="00995F8F" w:rsidRDefault="00905F3F" w:rsidP="00552B15">
      <w:pPr>
        <w:widowControl w:val="0"/>
        <w:spacing w:after="0" w:line="230" w:lineRule="exact"/>
        <w:ind w:left="20"/>
        <w:jc w:val="both"/>
        <w:rPr>
          <w:rFonts w:ascii="Arial" w:eastAsia="Courier New" w:hAnsi="Arial" w:cs="Arial"/>
          <w:color w:val="000000"/>
          <w:sz w:val="19"/>
          <w:szCs w:val="19"/>
          <w:lang w:eastAsia="el-GR"/>
        </w:rPr>
      </w:pPr>
    </w:p>
    <w:p w:rsidR="00552B15" w:rsidRDefault="00552B15" w:rsidP="00552B15">
      <w:pPr>
        <w:widowControl w:val="0"/>
        <w:spacing w:after="0" w:line="230" w:lineRule="exact"/>
        <w:ind w:left="20"/>
        <w:jc w:val="both"/>
        <w:rPr>
          <w:rFonts w:ascii="Arial" w:eastAsia="Courier New" w:hAnsi="Arial" w:cs="Arial"/>
          <w:color w:val="000000"/>
          <w:sz w:val="19"/>
          <w:szCs w:val="19"/>
          <w:lang w:eastAsia="el-GR"/>
        </w:rPr>
      </w:pPr>
    </w:p>
    <w:p w:rsidR="005E5762" w:rsidRPr="005E5762" w:rsidRDefault="005E5762" w:rsidP="005E5762">
      <w:pPr>
        <w:overflowPunct w:val="0"/>
        <w:autoSpaceDE w:val="0"/>
        <w:autoSpaceDN w:val="0"/>
        <w:adjustRightInd w:val="0"/>
        <w:spacing w:after="0" w:line="240" w:lineRule="auto"/>
        <w:ind w:right="-720"/>
        <w:jc w:val="both"/>
        <w:textAlignment w:val="baseline"/>
        <w:rPr>
          <w:rFonts w:ascii="Times New Roman" w:eastAsia="Times New Roman" w:hAnsi="Times New Roman" w:cs="Times New Roman"/>
        </w:rPr>
      </w:pPr>
      <w:r w:rsidRPr="005E5762">
        <w:rPr>
          <w:rFonts w:ascii="Times New Roman" w:eastAsia="Times New Roman" w:hAnsi="Times New Roman" w:cs="Times New Roman"/>
          <w:b/>
          <w:bCs/>
        </w:rPr>
        <w:t xml:space="preserve">Οι ενδιαφερόμενοι μπορούν να υποβάλλουν προσφορά  για τη συνολική όμως </w:t>
      </w:r>
      <w:proofErr w:type="spellStart"/>
      <w:r w:rsidRPr="005E5762">
        <w:rPr>
          <w:rFonts w:ascii="Times New Roman" w:eastAsia="Times New Roman" w:hAnsi="Times New Roman" w:cs="Times New Roman"/>
          <w:b/>
          <w:bCs/>
        </w:rPr>
        <w:t>προκηρυχ</w:t>
      </w:r>
      <w:r w:rsidR="00965E15">
        <w:rPr>
          <w:rFonts w:ascii="Times New Roman" w:eastAsia="Times New Roman" w:hAnsi="Times New Roman" w:cs="Times New Roman"/>
          <w:b/>
          <w:bCs/>
        </w:rPr>
        <w:t>θείσα</w:t>
      </w:r>
      <w:proofErr w:type="spellEnd"/>
      <w:r w:rsidR="00965E15">
        <w:rPr>
          <w:rFonts w:ascii="Times New Roman" w:eastAsia="Times New Roman" w:hAnsi="Times New Roman" w:cs="Times New Roman"/>
          <w:b/>
          <w:bCs/>
        </w:rPr>
        <w:t xml:space="preserve"> ποσότητα κάθε ομάδας, τμήματος </w:t>
      </w:r>
      <w:r w:rsidRPr="005E5762">
        <w:rPr>
          <w:rFonts w:ascii="Times New Roman" w:eastAsia="Times New Roman" w:hAnsi="Times New Roman" w:cs="Times New Roman"/>
          <w:b/>
          <w:bCs/>
        </w:rPr>
        <w:t xml:space="preserve"> αυτές περιγράφονται </w:t>
      </w:r>
      <w:r w:rsidRPr="005E5762">
        <w:rPr>
          <w:rFonts w:ascii="Times New Roman" w:eastAsia="Times New Roman" w:hAnsi="Times New Roman" w:cs="Times New Roman"/>
        </w:rPr>
        <w:t>στο ΠΑΡΑΡ</w:t>
      </w:r>
      <w:r w:rsidR="00AC7FE2">
        <w:rPr>
          <w:rFonts w:ascii="Times New Roman" w:eastAsia="Times New Roman" w:hAnsi="Times New Roman" w:cs="Times New Roman"/>
        </w:rPr>
        <w:t>ΤΗΜΑ  Ι</w:t>
      </w:r>
      <w:r w:rsidR="00837B37">
        <w:rPr>
          <w:rFonts w:ascii="Times New Roman" w:eastAsia="Times New Roman" w:hAnsi="Times New Roman" w:cs="Times New Roman"/>
        </w:rPr>
        <w:t xml:space="preserve">   </w:t>
      </w:r>
      <w:r w:rsidRPr="005E5762">
        <w:rPr>
          <w:rFonts w:ascii="Times New Roman" w:eastAsia="Times New Roman" w:hAnsi="Times New Roman" w:cs="Times New Roman"/>
        </w:rPr>
        <w:t xml:space="preserve">και αποτελεί αναπόσπαστο μέρος της παρούσης. </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 μειοδότης υποχρεούται πριν την υπογραφή της σύμβασης να προσκομίσει εγγύηση καλής εκτελέσεως, η οποία ορίζεται σε ποσοστό πέντε τοις εκατό 5% επί της αξίας της σύμβασης χωρίς να υπολογίζεται ο Φ.Π.Α.</w:t>
      </w:r>
    </w:p>
    <w:p w:rsidR="00552B15" w:rsidRPr="00552B15" w:rsidRDefault="00552B15" w:rsidP="00552B15">
      <w:pPr>
        <w:widowControl w:val="0"/>
        <w:spacing w:after="0" w:line="230" w:lineRule="exact"/>
        <w:ind w:left="20" w:right="20"/>
        <w:jc w:val="both"/>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 χρόνος ισχύος τω</w:t>
      </w:r>
      <w:r w:rsidR="00A7655E">
        <w:rPr>
          <w:rFonts w:ascii="Arial" w:eastAsia="Courier New" w:hAnsi="Arial" w:cs="Arial"/>
          <w:color w:val="000000"/>
          <w:sz w:val="19"/>
          <w:szCs w:val="19"/>
          <w:lang w:eastAsia="el-GR"/>
        </w:rPr>
        <w:t>ν προσφορών είναι εκατό ογδόντα  (18</w:t>
      </w:r>
      <w:r w:rsidR="004E188E">
        <w:rPr>
          <w:rFonts w:ascii="Arial" w:eastAsia="Courier New" w:hAnsi="Arial" w:cs="Arial"/>
          <w:color w:val="000000"/>
          <w:sz w:val="19"/>
          <w:szCs w:val="19"/>
          <w:lang w:eastAsia="el-GR"/>
        </w:rPr>
        <w:t>0</w:t>
      </w:r>
      <w:r w:rsidRPr="00552B15">
        <w:rPr>
          <w:rFonts w:ascii="Arial" w:eastAsia="Courier New" w:hAnsi="Arial" w:cs="Arial"/>
          <w:color w:val="000000"/>
          <w:sz w:val="19"/>
          <w:szCs w:val="19"/>
          <w:lang w:eastAsia="el-GR"/>
        </w:rPr>
        <w:t>) ημερολογιακές ημέρες από την επομένη της διενέργειας του διαγωνισμού, της δε εγ</w:t>
      </w:r>
      <w:r w:rsidR="00A7655E">
        <w:rPr>
          <w:rFonts w:ascii="Arial" w:eastAsia="Courier New" w:hAnsi="Arial" w:cs="Arial"/>
          <w:color w:val="000000"/>
          <w:sz w:val="19"/>
          <w:szCs w:val="19"/>
          <w:lang w:eastAsia="el-GR"/>
        </w:rPr>
        <w:t>γύησης συμμετοχής διακόσια δέκα</w:t>
      </w:r>
      <w:r w:rsidR="004E188E">
        <w:rPr>
          <w:rFonts w:ascii="Arial" w:eastAsia="Courier New" w:hAnsi="Arial" w:cs="Arial"/>
          <w:color w:val="000000"/>
          <w:sz w:val="19"/>
          <w:szCs w:val="19"/>
          <w:lang w:eastAsia="el-GR"/>
        </w:rPr>
        <w:t xml:space="preserve"> (210</w:t>
      </w:r>
      <w:r w:rsidRPr="00552B15">
        <w:rPr>
          <w:rFonts w:ascii="Arial" w:eastAsia="Courier New" w:hAnsi="Arial" w:cs="Arial"/>
          <w:color w:val="000000"/>
          <w:sz w:val="19"/>
          <w:szCs w:val="19"/>
          <w:lang w:eastAsia="el-GR"/>
        </w:rPr>
        <w:t>) ημερολογιακές ημέρες.</w:t>
      </w:r>
    </w:p>
    <w:p w:rsidR="00552B15" w:rsidRPr="00552B15" w:rsidRDefault="00552B15" w:rsidP="00552B15">
      <w:pPr>
        <w:autoSpaceDE w:val="0"/>
        <w:autoSpaceDN w:val="0"/>
        <w:adjustRightInd w:val="0"/>
        <w:spacing w:after="0" w:line="240" w:lineRule="auto"/>
        <w:jc w:val="both"/>
        <w:rPr>
          <w:rFonts w:ascii="Arial" w:eastAsia="Courier New" w:hAnsi="Arial" w:cs="Arial"/>
          <w:color w:val="000000"/>
          <w:sz w:val="19"/>
          <w:szCs w:val="19"/>
          <w:lang w:eastAsia="el-GR"/>
        </w:rPr>
      </w:pPr>
      <w:proofErr w:type="spellStart"/>
      <w:r w:rsidRPr="00552B15">
        <w:rPr>
          <w:rFonts w:ascii="Arial" w:eastAsia="Courier New" w:hAnsi="Arial" w:cs="Arial"/>
          <w:color w:val="000000"/>
          <w:sz w:val="19"/>
          <w:szCs w:val="19"/>
          <w:lang w:eastAsia="el-GR"/>
        </w:rPr>
        <w:t>Αρμόδιoς</w:t>
      </w:r>
      <w:proofErr w:type="spellEnd"/>
      <w:r w:rsidRPr="00552B15">
        <w:rPr>
          <w:rFonts w:ascii="Arial" w:eastAsia="Courier New" w:hAnsi="Arial" w:cs="Arial"/>
          <w:color w:val="000000"/>
          <w:sz w:val="19"/>
          <w:szCs w:val="19"/>
          <w:lang w:eastAsia="el-GR"/>
        </w:rPr>
        <w:t xml:space="preserve"> υπάλληλ</w:t>
      </w:r>
      <w:r w:rsidR="00262314">
        <w:rPr>
          <w:rFonts w:ascii="Arial" w:eastAsia="Courier New" w:hAnsi="Arial" w:cs="Arial"/>
          <w:color w:val="000000"/>
          <w:sz w:val="19"/>
          <w:szCs w:val="19"/>
          <w:lang w:eastAsia="el-GR"/>
        </w:rPr>
        <w:t xml:space="preserve">ος είναι η Δασκαλάκη Καλλιόπη </w:t>
      </w:r>
      <w:r w:rsidR="00837B37">
        <w:rPr>
          <w:rFonts w:ascii="Arial" w:eastAsia="Courier New" w:hAnsi="Arial" w:cs="Arial"/>
          <w:color w:val="000000"/>
          <w:sz w:val="19"/>
          <w:szCs w:val="19"/>
          <w:lang w:eastAsia="el-GR"/>
        </w:rPr>
        <w:t xml:space="preserve"> </w:t>
      </w:r>
      <w:proofErr w:type="spellStart"/>
      <w:r w:rsidR="00837B37">
        <w:rPr>
          <w:rFonts w:ascii="Arial" w:eastAsia="Courier New" w:hAnsi="Arial" w:cs="Arial"/>
          <w:color w:val="000000"/>
          <w:sz w:val="19"/>
          <w:szCs w:val="19"/>
          <w:lang w:eastAsia="el-GR"/>
        </w:rPr>
        <w:t>τηλ</w:t>
      </w:r>
      <w:proofErr w:type="spellEnd"/>
      <w:r w:rsidR="00837B37">
        <w:rPr>
          <w:rFonts w:ascii="Arial" w:eastAsia="Courier New" w:hAnsi="Arial" w:cs="Arial"/>
          <w:color w:val="000000"/>
          <w:sz w:val="19"/>
          <w:szCs w:val="19"/>
          <w:lang w:eastAsia="el-GR"/>
        </w:rPr>
        <w:t xml:space="preserve">: </w:t>
      </w:r>
      <w:r w:rsidR="00262314">
        <w:rPr>
          <w:rFonts w:ascii="Arial" w:eastAsia="Courier New" w:hAnsi="Arial" w:cs="Arial"/>
          <w:color w:val="000000"/>
          <w:sz w:val="19"/>
          <w:szCs w:val="19"/>
          <w:lang w:eastAsia="el-GR"/>
        </w:rPr>
        <w:t xml:space="preserve">2813400652 </w:t>
      </w:r>
      <w:r w:rsidRPr="00552B15">
        <w:rPr>
          <w:rFonts w:ascii="Arial" w:eastAsia="Courier New" w:hAnsi="Arial" w:cs="Arial"/>
          <w:color w:val="000000"/>
          <w:sz w:val="19"/>
          <w:szCs w:val="19"/>
          <w:lang w:eastAsia="el-GR"/>
        </w:rPr>
        <w:t>fax:2810 371870</w:t>
      </w:r>
    </w:p>
    <w:p w:rsidR="00552B15" w:rsidRPr="00552B15" w:rsidRDefault="00552B15" w:rsidP="00552B15">
      <w:pPr>
        <w:widowControl w:val="0"/>
        <w:spacing w:after="0" w:line="230" w:lineRule="exact"/>
        <w:jc w:val="both"/>
        <w:rPr>
          <w:rFonts w:ascii="Arial" w:eastAsia="Courier New" w:hAnsi="Arial" w:cs="Arial"/>
          <w:color w:val="000000"/>
          <w:sz w:val="19"/>
          <w:szCs w:val="19"/>
          <w:lang w:eastAsia="el-GR"/>
        </w:rPr>
      </w:pPr>
    </w:p>
    <w:p w:rsidR="00552B15" w:rsidRPr="00552B15" w:rsidRDefault="00552B15" w:rsidP="00552B15">
      <w:pPr>
        <w:widowControl w:val="0"/>
        <w:spacing w:after="0" w:line="230" w:lineRule="exact"/>
        <w:jc w:val="both"/>
        <w:rPr>
          <w:rFonts w:ascii="Arial" w:eastAsia="Courier New" w:hAnsi="Arial" w:cs="Arial"/>
          <w:sz w:val="19"/>
          <w:szCs w:val="19"/>
          <w:lang w:eastAsia="el-GR"/>
        </w:rPr>
      </w:pPr>
      <w:r w:rsidRPr="00552B15">
        <w:rPr>
          <w:rFonts w:ascii="Arial" w:eastAsia="Courier New" w:hAnsi="Arial" w:cs="Arial"/>
          <w:sz w:val="19"/>
          <w:szCs w:val="19"/>
          <w:u w:val="single"/>
          <w:lang w:eastAsia="el-GR"/>
        </w:rPr>
        <w:t>Στοιχεία Αναθέτουσας αρχής:</w:t>
      </w:r>
    </w:p>
    <w:p w:rsidR="00552B15" w:rsidRPr="00552B15" w:rsidRDefault="00552B15" w:rsidP="00552B15">
      <w:pPr>
        <w:widowControl w:val="0"/>
        <w:spacing w:after="0" w:line="230" w:lineRule="exact"/>
        <w:ind w:left="20"/>
        <w:jc w:val="both"/>
        <w:rPr>
          <w:rFonts w:ascii="Arial" w:eastAsia="Courier New" w:hAnsi="Arial" w:cs="Arial"/>
          <w:sz w:val="19"/>
          <w:szCs w:val="19"/>
          <w:lang w:eastAsia="el-GR"/>
        </w:rPr>
      </w:pPr>
      <w:r w:rsidRPr="00552B15">
        <w:rPr>
          <w:rFonts w:ascii="Arial" w:eastAsia="Courier New" w:hAnsi="Arial" w:cs="Arial"/>
          <w:sz w:val="19"/>
          <w:szCs w:val="19"/>
          <w:lang w:eastAsia="el-GR"/>
        </w:rPr>
        <w:t>Δ/</w:t>
      </w:r>
      <w:proofErr w:type="spellStart"/>
      <w:r w:rsidRPr="00552B15">
        <w:rPr>
          <w:rFonts w:ascii="Arial" w:eastAsia="Courier New" w:hAnsi="Arial" w:cs="Arial"/>
          <w:sz w:val="19"/>
          <w:szCs w:val="19"/>
          <w:lang w:eastAsia="el-GR"/>
        </w:rPr>
        <w:t>νση</w:t>
      </w:r>
      <w:proofErr w:type="spellEnd"/>
      <w:r w:rsidRPr="00552B15">
        <w:rPr>
          <w:rFonts w:ascii="Arial" w:eastAsia="Courier New" w:hAnsi="Arial" w:cs="Arial"/>
          <w:sz w:val="19"/>
          <w:szCs w:val="19"/>
          <w:lang w:eastAsia="el-GR"/>
        </w:rPr>
        <w:t xml:space="preserve">: Πλ. </w:t>
      </w:r>
      <w:proofErr w:type="spellStart"/>
      <w:r w:rsidRPr="00552B15">
        <w:rPr>
          <w:rFonts w:ascii="Arial" w:eastAsia="Courier New" w:hAnsi="Arial" w:cs="Arial"/>
          <w:sz w:val="19"/>
          <w:szCs w:val="19"/>
          <w:lang w:eastAsia="el-GR"/>
        </w:rPr>
        <w:t>Μιχ</w:t>
      </w:r>
      <w:proofErr w:type="spellEnd"/>
      <w:r w:rsidRPr="00552B15">
        <w:rPr>
          <w:rFonts w:ascii="Arial" w:eastAsia="Courier New" w:hAnsi="Arial" w:cs="Arial"/>
          <w:sz w:val="19"/>
          <w:szCs w:val="19"/>
          <w:lang w:eastAsia="el-GR"/>
        </w:rPr>
        <w:t xml:space="preserve">. </w:t>
      </w:r>
      <w:proofErr w:type="spellStart"/>
      <w:r w:rsidRPr="00552B15">
        <w:rPr>
          <w:rFonts w:ascii="Arial" w:eastAsia="Courier New" w:hAnsi="Arial" w:cs="Arial"/>
          <w:sz w:val="19"/>
          <w:szCs w:val="19"/>
          <w:lang w:eastAsia="el-GR"/>
        </w:rPr>
        <w:t>Κατσαμάνη</w:t>
      </w:r>
      <w:proofErr w:type="spellEnd"/>
      <w:r w:rsidRPr="00552B15">
        <w:rPr>
          <w:rFonts w:ascii="Arial" w:eastAsia="Courier New" w:hAnsi="Arial" w:cs="Arial"/>
          <w:sz w:val="19"/>
          <w:szCs w:val="19"/>
          <w:lang w:eastAsia="el-GR"/>
        </w:rPr>
        <w:t xml:space="preserve"> </w:t>
      </w:r>
    </w:p>
    <w:p w:rsidR="00552B15" w:rsidRDefault="00262314" w:rsidP="00552B15">
      <w:pPr>
        <w:widowControl w:val="0"/>
        <w:spacing w:after="490" w:line="230" w:lineRule="exact"/>
        <w:ind w:left="20"/>
        <w:jc w:val="both"/>
        <w:rPr>
          <w:rFonts w:ascii="Arial" w:eastAsia="Courier New" w:hAnsi="Arial" w:cs="Arial"/>
          <w:sz w:val="19"/>
          <w:szCs w:val="19"/>
          <w:lang w:eastAsia="el-GR"/>
        </w:rPr>
      </w:pPr>
      <w:proofErr w:type="spellStart"/>
      <w:r>
        <w:rPr>
          <w:rFonts w:ascii="Arial" w:eastAsia="Courier New" w:hAnsi="Arial" w:cs="Arial"/>
          <w:sz w:val="19"/>
          <w:szCs w:val="19"/>
          <w:lang w:eastAsia="el-GR"/>
        </w:rPr>
        <w:t>Τηλ</w:t>
      </w:r>
      <w:proofErr w:type="spellEnd"/>
      <w:r>
        <w:rPr>
          <w:rFonts w:ascii="Arial" w:eastAsia="Courier New" w:hAnsi="Arial" w:cs="Arial"/>
          <w:sz w:val="19"/>
          <w:szCs w:val="19"/>
          <w:lang w:eastAsia="el-GR"/>
        </w:rPr>
        <w:t>. 2813400652</w:t>
      </w:r>
      <w:r w:rsidR="00552B15" w:rsidRPr="00552B15">
        <w:rPr>
          <w:rFonts w:ascii="Arial" w:eastAsia="Courier New" w:hAnsi="Arial" w:cs="Arial"/>
          <w:sz w:val="19"/>
          <w:szCs w:val="19"/>
          <w:lang w:eastAsia="el-GR"/>
        </w:rPr>
        <w:t xml:space="preserve"> φαξ: 2810 371870 αρμόδιος υπάλληλος </w:t>
      </w:r>
      <w:r>
        <w:rPr>
          <w:rFonts w:ascii="Arial" w:eastAsia="Courier New" w:hAnsi="Arial" w:cs="Arial"/>
          <w:sz w:val="19"/>
          <w:szCs w:val="19"/>
          <w:lang w:eastAsia="el-GR"/>
        </w:rPr>
        <w:t>Δασκαλάκη Καλλιόπη</w:t>
      </w:r>
    </w:p>
    <w:p w:rsidR="00262314" w:rsidRDefault="00262314" w:rsidP="00552B15">
      <w:pPr>
        <w:widowControl w:val="0"/>
        <w:spacing w:after="490" w:line="230" w:lineRule="exact"/>
        <w:ind w:left="20"/>
        <w:jc w:val="both"/>
        <w:rPr>
          <w:rFonts w:ascii="Arial" w:eastAsia="Courier New" w:hAnsi="Arial" w:cs="Arial"/>
          <w:sz w:val="19"/>
          <w:szCs w:val="19"/>
          <w:lang w:eastAsia="el-GR"/>
        </w:rPr>
      </w:pPr>
    </w:p>
    <w:p w:rsidR="00552B15" w:rsidRPr="00552B15" w:rsidRDefault="00552B15" w:rsidP="00AC7FE2">
      <w:pPr>
        <w:widowControl w:val="0"/>
        <w:spacing w:after="494" w:line="190" w:lineRule="exact"/>
        <w:jc w:val="center"/>
        <w:rPr>
          <w:rFonts w:ascii="Arial" w:eastAsia="Courier New" w:hAnsi="Arial" w:cs="Arial"/>
          <w:color w:val="000000"/>
          <w:sz w:val="19"/>
          <w:szCs w:val="19"/>
          <w:lang w:eastAsia="el-GR"/>
        </w:rPr>
      </w:pPr>
      <w:r w:rsidRPr="00552B15">
        <w:rPr>
          <w:rFonts w:ascii="Arial" w:eastAsia="Courier New" w:hAnsi="Arial" w:cs="Arial"/>
          <w:color w:val="000000"/>
          <w:sz w:val="19"/>
          <w:szCs w:val="19"/>
          <w:lang w:eastAsia="el-GR"/>
        </w:rPr>
        <w:t>Ο ΔΗΜΑΡΧΟΣ ΜΑΛΕΒΙΖΙΟΥ</w:t>
      </w:r>
    </w:p>
    <w:p w:rsidR="00552B15" w:rsidRDefault="00AC7FE2" w:rsidP="00D90913">
      <w:pPr>
        <w:widowControl w:val="0"/>
        <w:spacing w:after="0" w:line="190" w:lineRule="exact"/>
        <w:jc w:val="center"/>
        <w:rPr>
          <w:rFonts w:ascii="Arial" w:eastAsia="Courier New" w:hAnsi="Arial" w:cs="Arial"/>
          <w:color w:val="000000"/>
          <w:sz w:val="19"/>
          <w:szCs w:val="19"/>
          <w:lang w:eastAsia="el-GR"/>
        </w:rPr>
      </w:pPr>
      <w:r>
        <w:rPr>
          <w:rFonts w:ascii="Arial" w:eastAsia="Courier New" w:hAnsi="Arial" w:cs="Arial"/>
          <w:color w:val="000000"/>
          <w:sz w:val="19"/>
          <w:szCs w:val="19"/>
          <w:lang w:eastAsia="el-GR"/>
        </w:rPr>
        <w:t>ΜΠΟΚΕΑΣ ΜΕΝΕΛΑΟΣ</w:t>
      </w:r>
    </w:p>
    <w:sectPr w:rsidR="00552B15" w:rsidSect="006939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16016"/>
    <w:rsid w:val="00012209"/>
    <w:rsid w:val="00046F7A"/>
    <w:rsid w:val="000D3155"/>
    <w:rsid w:val="000E5AF5"/>
    <w:rsid w:val="00166405"/>
    <w:rsid w:val="001F546D"/>
    <w:rsid w:val="00205F77"/>
    <w:rsid w:val="00211278"/>
    <w:rsid w:val="00216050"/>
    <w:rsid w:val="00257B73"/>
    <w:rsid w:val="00262314"/>
    <w:rsid w:val="0028084C"/>
    <w:rsid w:val="002D17A0"/>
    <w:rsid w:val="002D344A"/>
    <w:rsid w:val="002E459F"/>
    <w:rsid w:val="00316016"/>
    <w:rsid w:val="00344EEE"/>
    <w:rsid w:val="00375506"/>
    <w:rsid w:val="003C2CCE"/>
    <w:rsid w:val="003D557C"/>
    <w:rsid w:val="003E6016"/>
    <w:rsid w:val="003E6B09"/>
    <w:rsid w:val="00414453"/>
    <w:rsid w:val="00435A8C"/>
    <w:rsid w:val="004716D1"/>
    <w:rsid w:val="004B082F"/>
    <w:rsid w:val="004C1880"/>
    <w:rsid w:val="004E188E"/>
    <w:rsid w:val="00515652"/>
    <w:rsid w:val="005330E6"/>
    <w:rsid w:val="00552B15"/>
    <w:rsid w:val="0058515C"/>
    <w:rsid w:val="00591D8D"/>
    <w:rsid w:val="005E5762"/>
    <w:rsid w:val="005F7034"/>
    <w:rsid w:val="00616932"/>
    <w:rsid w:val="00642A62"/>
    <w:rsid w:val="00665BA5"/>
    <w:rsid w:val="006939E8"/>
    <w:rsid w:val="006A23D5"/>
    <w:rsid w:val="006E1EC7"/>
    <w:rsid w:val="006F6A46"/>
    <w:rsid w:val="00704E4A"/>
    <w:rsid w:val="0070779C"/>
    <w:rsid w:val="00707E3A"/>
    <w:rsid w:val="00737FE5"/>
    <w:rsid w:val="00763AC1"/>
    <w:rsid w:val="007742AB"/>
    <w:rsid w:val="0078278D"/>
    <w:rsid w:val="007D2C39"/>
    <w:rsid w:val="00837B37"/>
    <w:rsid w:val="00847602"/>
    <w:rsid w:val="00854DA7"/>
    <w:rsid w:val="008A1B4A"/>
    <w:rsid w:val="008D5099"/>
    <w:rsid w:val="008D7150"/>
    <w:rsid w:val="00905F3F"/>
    <w:rsid w:val="00915F2F"/>
    <w:rsid w:val="00934259"/>
    <w:rsid w:val="00965E15"/>
    <w:rsid w:val="00976CD8"/>
    <w:rsid w:val="0098778F"/>
    <w:rsid w:val="00995F8F"/>
    <w:rsid w:val="009A0268"/>
    <w:rsid w:val="009D6D1E"/>
    <w:rsid w:val="00A11B42"/>
    <w:rsid w:val="00A26190"/>
    <w:rsid w:val="00A559EF"/>
    <w:rsid w:val="00A633C8"/>
    <w:rsid w:val="00A73DC8"/>
    <w:rsid w:val="00A7655E"/>
    <w:rsid w:val="00A83636"/>
    <w:rsid w:val="00AA6F95"/>
    <w:rsid w:val="00AB42D0"/>
    <w:rsid w:val="00AC7FE2"/>
    <w:rsid w:val="00BC0D04"/>
    <w:rsid w:val="00C5619C"/>
    <w:rsid w:val="00C9518E"/>
    <w:rsid w:val="00CA5626"/>
    <w:rsid w:val="00CD2BC7"/>
    <w:rsid w:val="00D0745A"/>
    <w:rsid w:val="00D50032"/>
    <w:rsid w:val="00D56241"/>
    <w:rsid w:val="00D90913"/>
    <w:rsid w:val="00D9184A"/>
    <w:rsid w:val="00DD7B5A"/>
    <w:rsid w:val="00E128DC"/>
    <w:rsid w:val="00EC5166"/>
    <w:rsid w:val="00EF0C32"/>
    <w:rsid w:val="00F31DE1"/>
    <w:rsid w:val="00F45FBD"/>
    <w:rsid w:val="00F50259"/>
    <w:rsid w:val="00F569A0"/>
    <w:rsid w:val="00F803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8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1601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16016"/>
    <w:rPr>
      <w:rFonts w:ascii="Tahoma" w:hAnsi="Tahoma" w:cs="Tahoma"/>
      <w:sz w:val="16"/>
      <w:szCs w:val="16"/>
    </w:rPr>
  </w:style>
  <w:style w:type="character" w:styleId="-">
    <w:name w:val="Hyperlink"/>
    <w:basedOn w:val="a0"/>
    <w:uiPriority w:val="99"/>
    <w:unhideWhenUsed/>
    <w:rsid w:val="00BC0D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daskalaki@melevizi.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promitheus.gov.gr" TargetMode="External"/><Relationship Id="rId5" Type="http://schemas.openxmlformats.org/officeDocument/2006/relationships/webSettings" Target="webSettings.xml"/><Relationship Id="rId10"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qov.q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DB824AF-4945-4A97-820B-511C02E49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Pages>
  <Words>860</Words>
  <Characters>4645</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Daskalaki  Kalliopi</cp:lastModifiedBy>
  <cp:revision>47</cp:revision>
  <cp:lastPrinted>2015-06-05T09:07:00Z</cp:lastPrinted>
  <dcterms:created xsi:type="dcterms:W3CDTF">2014-11-06T12:16:00Z</dcterms:created>
  <dcterms:modified xsi:type="dcterms:W3CDTF">2019-10-09T09:42:00Z</dcterms:modified>
</cp:coreProperties>
</file>